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3"/>
        <w:tblW w:w="9055" w:type="dxa"/>
        <w:jc w:val="center"/>
        <w:tblLayout w:type="fixed"/>
        <w:tblLook w:val="0000" w:firstRow="0" w:lastRow="0" w:firstColumn="0" w:lastColumn="0" w:noHBand="0" w:noVBand="0"/>
      </w:tblPr>
      <w:tblGrid>
        <w:gridCol w:w="9055"/>
      </w:tblGrid>
      <w:tr w:rsidR="002E0BD7" w14:paraId="64E45C07" w14:textId="77777777">
        <w:trPr>
          <w:trHeight w:val="625"/>
          <w:jc w:val="center"/>
        </w:trPr>
        <w:tc>
          <w:tcPr>
            <w:tcW w:w="9055" w:type="dxa"/>
            <w:shd w:val="clear" w:color="auto" w:fill="720917"/>
            <w:vAlign w:val="center"/>
          </w:tcPr>
          <w:p w14:paraId="0712521A" w14:textId="40D82A0F" w:rsidR="002E0BD7" w:rsidRDefault="00000000">
            <w:pPr>
              <w:ind w:left="735" w:right="591"/>
              <w:jc w:val="center"/>
              <w:rPr>
                <w:color w:val="FFCC99"/>
                <w:sz w:val="40"/>
                <w:szCs w:val="40"/>
              </w:rPr>
            </w:pPr>
            <w:r>
              <w:pict w14:anchorId="36356867">
                <v:shapetype id="_x0000_t202" coordsize="21600,21600" o:spt="202" path="m,l,21600r21600,l21600,xe">
                  <v:stroke joinstyle="miter"/>
                  <v:path gradientshapeok="t" o:connecttype="rect"/>
                </v:shapetype>
                <v:shape id="Text Box 2" o:spid="_x0000_s2050" type="#_x0000_t202" style="position:absolute;left:0;text-align:left;margin-left:0;margin-top:.25pt;width:468.5pt;height:100.6pt;z-index:251652608;visibility:visible;mso-wrap-distance-left:9.05pt;mso-wrap-distance-right:9.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" stroked="f">
                  <v:textbox inset="0,0,0,0">
                    <w:txbxContent>
                      <w:p w14:paraId="16B0E5CE" w14:textId="77777777" w:rsidR="00863C39" w:rsidRDefault="00863C39">
                        <w:pPr>
                          <w:tabs>
                            <w:tab w:val="center" w:pos="3420"/>
                            <w:tab w:val="left" w:pos="6660"/>
                          </w:tabs>
                          <w:jc w:val="center"/>
                          <w:rPr>
                            <w:b/>
                            <w:i/>
                            <w:u w:val="single"/>
                            <w:vertAlign w:val="superscript"/>
                          </w:rPr>
                        </w:pPr>
                        <w:r>
                          <w:rPr>
                            <w:u w:val="single"/>
                            <w:vertAlign w:val="superscript"/>
                          </w:rPr>
                          <w:tab/>
                        </w:r>
                        <w:r>
                          <w:rPr>
                            <w:i/>
                          </w:rPr>
                          <w:t xml:space="preserve">  </w:t>
                        </w:r>
                        <w:r>
                          <w:rPr>
                            <w:b/>
                            <w:i/>
                          </w:rPr>
                          <w:t xml:space="preserve">New Zealand  </w:t>
                        </w:r>
                        <w:r>
                          <w:rPr>
                            <w:b/>
                            <w:i/>
                            <w:u w:val="single"/>
                            <w:vertAlign w:val="superscript"/>
                          </w:rPr>
                          <w:tab/>
                        </w:r>
                      </w:p>
                      <w:p w14:paraId="1B6CC7A9" w14:textId="77777777" w:rsidR="00863C39" w:rsidRDefault="00863C39">
                        <w:pPr>
                          <w:jc w:val="center"/>
                          <w:rPr>
                            <w:rFonts w:ascii="Arial" w:hAnsi="Arial" w:cs="Arial"/>
                            <w:b/>
                            <w:color w:val="000000"/>
                            <w:sz w:val="96"/>
                            <w:szCs w:val="96"/>
                          </w:rPr>
                        </w:pPr>
                        <w:r w:rsidRPr="00F07BFD">
                          <w:rPr>
                            <w:rFonts w:ascii="Arial" w:hAnsi="Arial" w:cs="Arial"/>
                            <w:b/>
                            <w:color w:val="720917"/>
                            <w:sz w:val="96"/>
                            <w:szCs w:val="96"/>
                          </w:rPr>
                          <w:t>RED</w:t>
                        </w:r>
                        <w:r>
                          <w:rPr>
                            <w:rFonts w:ascii="Arial" w:hAnsi="Arial" w:cs="Arial"/>
                            <w:b/>
                            <w:sz w:val="96"/>
                            <w:szCs w:val="96"/>
                          </w:rPr>
                          <w:t xml:space="preserve"> </w:t>
                        </w:r>
                        <w:r>
                          <w:rPr>
                            <w:rFonts w:ascii="Arial" w:hAnsi="Arial" w:cs="Arial"/>
                            <w:b/>
                            <w:color w:val="000000"/>
                            <w:sz w:val="96"/>
                            <w:szCs w:val="96"/>
                          </w:rPr>
                          <w:t>DEVON</w:t>
                        </w:r>
                      </w:p>
                      <w:p w14:paraId="37345E3C" w14:textId="77777777" w:rsidR="00863C39" w:rsidRDefault="00863C39">
                        <w:pPr>
                          <w:tabs>
                            <w:tab w:val="center" w:pos="3420"/>
                            <w:tab w:val="left" w:pos="6660"/>
                          </w:tabs>
                          <w:jc w:val="center"/>
                          <w:rPr>
                            <w:b/>
                            <w:u w:val="single"/>
                            <w:vertAlign w:val="superscript"/>
                          </w:rPr>
                        </w:pPr>
                        <w:r>
                          <w:rPr>
                            <w:u w:val="single"/>
                            <w:vertAlign w:val="superscript"/>
                          </w:rPr>
                          <w:tab/>
                        </w:r>
                        <w:r>
                          <w:rPr>
                            <w:i/>
                          </w:rPr>
                          <w:t xml:space="preserve">  </w:t>
                        </w:r>
                        <w:r>
                          <w:rPr>
                            <w:b/>
                            <w:i/>
                          </w:rPr>
                          <w:t xml:space="preserve">Cattle Breeders Association  </w:t>
                        </w:r>
                        <w:r>
                          <w:rPr>
                            <w:b/>
                            <w:u w:val="single"/>
                            <w:vertAlign w:val="superscript"/>
                          </w:rPr>
                          <w:tab/>
                        </w:r>
                      </w:p>
                    </w:txbxContent>
                  </v:textbox>
                  <w10:wrap type="topAndBottom" anchorx="margin"/>
                </v:shape>
              </w:pict>
            </w:r>
            <w:r w:rsidR="00863C39">
              <w:rPr>
                <w:color w:val="FFCC99"/>
                <w:sz w:val="40"/>
                <w:szCs w:val="40"/>
              </w:rPr>
              <w:t xml:space="preserve">Newsletter  </w:t>
            </w:r>
            <w:r w:rsidR="00863C39">
              <w:rPr>
                <w:rFonts w:ascii="Noto Sans Symbols" w:eastAsia="Noto Sans Symbols" w:hAnsi="Noto Sans Symbols" w:cs="Noto Sans Symbols"/>
                <w:color w:val="FFFFFF"/>
                <w:sz w:val="40"/>
                <w:szCs w:val="40"/>
              </w:rPr>
              <w:t>🏶</w:t>
            </w:r>
            <w:r w:rsidR="00863C39">
              <w:rPr>
                <w:color w:val="FFCC99"/>
                <w:sz w:val="40"/>
                <w:szCs w:val="40"/>
              </w:rPr>
              <w:t xml:space="preserve"> </w:t>
            </w:r>
            <w:r w:rsidR="0092115B">
              <w:rPr>
                <w:color w:val="FFCC99"/>
                <w:sz w:val="40"/>
                <w:szCs w:val="40"/>
              </w:rPr>
              <w:t>August</w:t>
            </w:r>
            <w:r w:rsidR="00863C39">
              <w:rPr>
                <w:color w:val="FFCC99"/>
                <w:sz w:val="40"/>
                <w:szCs w:val="40"/>
              </w:rPr>
              <w:t xml:space="preserve"> 202</w:t>
            </w:r>
            <w:r w:rsidR="0092115B">
              <w:rPr>
                <w:color w:val="FFCC99"/>
                <w:sz w:val="40"/>
                <w:szCs w:val="40"/>
              </w:rPr>
              <w:t>3</w:t>
            </w:r>
          </w:p>
        </w:tc>
      </w:tr>
    </w:tbl>
    <w:p w14:paraId="27AB554E" w14:textId="2524EF48" w:rsidR="002E0BD7" w:rsidRDefault="002E0BD7"/>
    <w:p w14:paraId="39D435A0" w14:textId="77777777" w:rsidR="00303BF0" w:rsidRDefault="0092115B" w:rsidP="00303BF0">
      <w:r>
        <w:t>Welcome to the August Newsletter</w:t>
      </w:r>
    </w:p>
    <w:p w14:paraId="68975AA3" w14:textId="77777777" w:rsidR="006454C7" w:rsidRDefault="006454C7" w:rsidP="00303BF0"/>
    <w:p w14:paraId="0BC065EA" w14:textId="1F7BA39B" w:rsidR="006454C7" w:rsidRPr="006454C7" w:rsidRDefault="006454C7" w:rsidP="006454C7">
      <w:pPr>
        <w:rPr>
          <w:b/>
          <w:bCs/>
          <w:lang w:val="en-NZ"/>
        </w:rPr>
      </w:pPr>
      <w:r w:rsidRPr="006454C7">
        <w:rPr>
          <w:b/>
          <w:bCs/>
          <w:lang w:val="en-NZ"/>
        </w:rPr>
        <w:t>AGM Report from the Chair</w:t>
      </w:r>
    </w:p>
    <w:p w14:paraId="6AC9EDED" w14:textId="77777777" w:rsidR="006454C7" w:rsidRPr="006454C7" w:rsidRDefault="006454C7" w:rsidP="006454C7">
      <w:pPr>
        <w:rPr>
          <w:lang w:val="en-NZ"/>
        </w:rPr>
      </w:pPr>
    </w:p>
    <w:p w14:paraId="6F128A9D" w14:textId="77777777" w:rsidR="006454C7" w:rsidRPr="006454C7" w:rsidRDefault="006454C7" w:rsidP="006454C7">
      <w:pPr>
        <w:rPr>
          <w:lang w:val="en-NZ"/>
        </w:rPr>
      </w:pPr>
      <w:r w:rsidRPr="006454C7">
        <w:rPr>
          <w:lang w:val="en-NZ"/>
        </w:rPr>
        <w:t>The AGM was held on 27th May at the Solway Park Hotel in Masterton. The attendance at the meeting was somewhat disappointing with only around 10 present in person and a few utilized the zoom facilities organized for those unable to travel.</w:t>
      </w:r>
    </w:p>
    <w:p w14:paraId="355C9A3E" w14:textId="77777777" w:rsidR="006454C7" w:rsidRPr="006454C7" w:rsidRDefault="006454C7" w:rsidP="006454C7">
      <w:pPr>
        <w:rPr>
          <w:lang w:val="en-NZ"/>
        </w:rPr>
      </w:pPr>
      <w:r w:rsidRPr="006454C7">
        <w:rPr>
          <w:lang w:val="en-NZ"/>
        </w:rPr>
        <w:t>The agenda items of interest were nominations by council for life membership for David and Sue Dreardon, who have just dispersed their longstanding Pencarrow Stud and also Arthur Beasley whose Tapuwae cattle are represented known in associations worldwide. Both the Dreardon’s and Arthur were involved in establishing the NZ Association many decades ago and have been active members, serving on council in the past. Their nominations were unanimously accepted.</w:t>
      </w:r>
    </w:p>
    <w:p w14:paraId="3C9618C3" w14:textId="77777777" w:rsidR="006454C7" w:rsidRPr="006454C7" w:rsidRDefault="006454C7" w:rsidP="006454C7">
      <w:pPr>
        <w:rPr>
          <w:lang w:val="en-NZ"/>
        </w:rPr>
      </w:pPr>
      <w:r w:rsidRPr="006454C7">
        <w:rPr>
          <w:lang w:val="en-NZ"/>
        </w:rPr>
        <w:t>The options for the Association going forward were discussed and it was agreed to further investigate if efficiencies of scale could reduce costs by a closer working relationship with Australia, this wasn’t properly advanced last year as our Association deliberated on whether to renew our ABRI contract on similar terms.</w:t>
      </w:r>
    </w:p>
    <w:p w14:paraId="6540BB51" w14:textId="77777777" w:rsidR="006454C7" w:rsidRPr="006454C7" w:rsidRDefault="006454C7" w:rsidP="006454C7">
      <w:pPr>
        <w:rPr>
          <w:lang w:val="en-NZ"/>
        </w:rPr>
      </w:pPr>
      <w:r w:rsidRPr="006454C7">
        <w:rPr>
          <w:lang w:val="en-NZ"/>
        </w:rPr>
        <w:t>Changes to council saw both Danielle Boven and Maggie Hutchinson stand down and Lesley Holdstock elected, Jarred, Stephen, Dirk and myself continue for another year. We are still a council member short if anyone wants to assist.</w:t>
      </w:r>
    </w:p>
    <w:p w14:paraId="7F5F0164" w14:textId="77777777" w:rsidR="006454C7" w:rsidRDefault="006454C7" w:rsidP="006454C7">
      <w:pPr>
        <w:rPr>
          <w:lang w:val="en-NZ"/>
        </w:rPr>
      </w:pPr>
      <w:r w:rsidRPr="006454C7">
        <w:rPr>
          <w:lang w:val="en-NZ"/>
        </w:rPr>
        <w:t>The meeting was followed by a visit to Warrick Gardner’s Headley Downs Stud where we viewed approximately 40 cows with calves at foot and 2 stud sires, thank you to Warrick for the opportunity to view those. Returning to Solway Park an evening meal was enjoyed by all attending.</w:t>
      </w:r>
    </w:p>
    <w:p w14:paraId="6F4D1F49" w14:textId="77777777" w:rsidR="006454C7" w:rsidRDefault="006454C7" w:rsidP="006454C7">
      <w:pPr>
        <w:rPr>
          <w:lang w:val="en-NZ"/>
        </w:rPr>
      </w:pPr>
    </w:p>
    <w:p w14:paraId="72F40882" w14:textId="16905037" w:rsidR="006454C7" w:rsidRPr="006454C7" w:rsidRDefault="006454C7" w:rsidP="006454C7">
      <w:pPr>
        <w:rPr>
          <w:lang w:val="en-NZ"/>
        </w:rPr>
      </w:pPr>
      <w:r>
        <w:rPr>
          <w:lang w:val="en-NZ"/>
        </w:rPr>
        <w:t>Heughan</w:t>
      </w:r>
    </w:p>
    <w:p w14:paraId="5FFFF17B" w14:textId="77777777" w:rsidR="006454C7" w:rsidRDefault="006454C7" w:rsidP="00303BF0"/>
    <w:p w14:paraId="76D884B5" w14:textId="77777777" w:rsidR="006454C7" w:rsidRPr="006454C7" w:rsidRDefault="006454C7" w:rsidP="00303BF0">
      <w:pPr>
        <w:rPr>
          <w:b/>
          <w:bCs/>
          <w:lang w:val="en-NZ"/>
        </w:rPr>
      </w:pPr>
      <w:r w:rsidRPr="006454C7">
        <w:rPr>
          <w:b/>
          <w:bCs/>
          <w:lang w:val="en-NZ"/>
        </w:rPr>
        <w:t>Ellesmere Stud report</w:t>
      </w:r>
    </w:p>
    <w:p w14:paraId="111203EE" w14:textId="77777777" w:rsidR="006454C7" w:rsidRDefault="006454C7" w:rsidP="00303BF0">
      <w:pPr>
        <w:rPr>
          <w:lang w:val="en-NZ"/>
        </w:rPr>
      </w:pPr>
    </w:p>
    <w:p w14:paraId="14C6C709" w14:textId="6B680844" w:rsidR="00303BF0" w:rsidRPr="00303BF0" w:rsidRDefault="00303BF0" w:rsidP="00303BF0">
      <w:pPr>
        <w:rPr>
          <w:lang w:val="en-NZ"/>
        </w:rPr>
      </w:pPr>
      <w:r w:rsidRPr="00303BF0">
        <w:rPr>
          <w:lang w:val="en-NZ"/>
        </w:rPr>
        <w:t>Hel</w:t>
      </w:r>
      <w:r>
        <w:rPr>
          <w:lang w:val="en-NZ"/>
        </w:rPr>
        <w:t>lo</w:t>
      </w:r>
      <w:r w:rsidRPr="00303BF0">
        <w:rPr>
          <w:lang w:val="en-NZ"/>
        </w:rPr>
        <w:t xml:space="preserve"> from Ellesmere Stud in Mid Canterbury - Banks Peninsula.</w:t>
      </w:r>
    </w:p>
    <w:p w14:paraId="28CE4F48" w14:textId="77777777" w:rsidR="00303BF0" w:rsidRPr="00303BF0" w:rsidRDefault="00303BF0" w:rsidP="00303BF0">
      <w:pPr>
        <w:rPr>
          <w:lang w:val="en-NZ"/>
        </w:rPr>
      </w:pPr>
    </w:p>
    <w:p w14:paraId="0DC43AAD" w14:textId="77777777" w:rsidR="00303BF0" w:rsidRPr="00303BF0" w:rsidRDefault="00303BF0" w:rsidP="00303BF0">
      <w:pPr>
        <w:rPr>
          <w:lang w:val="en-NZ"/>
        </w:rPr>
      </w:pPr>
      <w:r w:rsidRPr="00303BF0">
        <w:rPr>
          <w:lang w:val="en-NZ"/>
        </w:rPr>
        <w:t xml:space="preserve">Something a little different to report about which could prove </w:t>
      </w:r>
    </w:p>
    <w:p w14:paraId="3C0BB732" w14:textId="77777777" w:rsidR="00303BF0" w:rsidRPr="00303BF0" w:rsidRDefault="00303BF0" w:rsidP="00303BF0">
      <w:pPr>
        <w:rPr>
          <w:lang w:val="en-NZ"/>
        </w:rPr>
      </w:pPr>
      <w:r w:rsidRPr="00303BF0">
        <w:rPr>
          <w:lang w:val="en-NZ"/>
        </w:rPr>
        <w:t xml:space="preserve">interesting to some Red Devon breeders and maybe then encourage </w:t>
      </w:r>
    </w:p>
    <w:p w14:paraId="287FC36B" w14:textId="77777777" w:rsidR="00303BF0" w:rsidRPr="00303BF0" w:rsidRDefault="00303BF0" w:rsidP="00303BF0">
      <w:pPr>
        <w:rPr>
          <w:lang w:val="en-NZ"/>
        </w:rPr>
      </w:pPr>
      <w:r w:rsidRPr="00303BF0">
        <w:rPr>
          <w:lang w:val="en-NZ"/>
        </w:rPr>
        <w:t>participation.</w:t>
      </w:r>
    </w:p>
    <w:p w14:paraId="4878B9EF" w14:textId="77777777" w:rsidR="00303BF0" w:rsidRPr="00303BF0" w:rsidRDefault="00303BF0" w:rsidP="00303BF0">
      <w:pPr>
        <w:rPr>
          <w:lang w:val="en-NZ"/>
        </w:rPr>
      </w:pPr>
    </w:p>
    <w:p w14:paraId="5A81EC66" w14:textId="77777777" w:rsidR="00303BF0" w:rsidRPr="00303BF0" w:rsidRDefault="00303BF0" w:rsidP="00303BF0">
      <w:pPr>
        <w:rPr>
          <w:lang w:val="en-NZ"/>
        </w:rPr>
      </w:pPr>
      <w:r w:rsidRPr="00303BF0">
        <w:rPr>
          <w:lang w:val="en-NZ"/>
        </w:rPr>
        <w:t xml:space="preserve">Originally we had sort of planned to enter in the Virtual Beef </w:t>
      </w:r>
    </w:p>
    <w:p w14:paraId="4556F872" w14:textId="77777777" w:rsidR="00303BF0" w:rsidRPr="00303BF0" w:rsidRDefault="00303BF0" w:rsidP="00303BF0">
      <w:pPr>
        <w:rPr>
          <w:lang w:val="en-NZ"/>
        </w:rPr>
      </w:pPr>
      <w:r w:rsidRPr="00303BF0">
        <w:rPr>
          <w:lang w:val="en-NZ"/>
        </w:rPr>
        <w:t xml:space="preserve">Competition for the Easter of 2022, can't remember why we didn't proceed </w:t>
      </w:r>
    </w:p>
    <w:p w14:paraId="3485FCC4" w14:textId="77777777" w:rsidR="00303BF0" w:rsidRPr="00303BF0" w:rsidRDefault="00303BF0" w:rsidP="00303BF0">
      <w:pPr>
        <w:rPr>
          <w:lang w:val="en-NZ"/>
        </w:rPr>
      </w:pPr>
      <w:r w:rsidRPr="00303BF0">
        <w:rPr>
          <w:lang w:val="en-NZ"/>
        </w:rPr>
        <w:t xml:space="preserve">- most likely a time thing....but come late February 2023 when entries </w:t>
      </w:r>
    </w:p>
    <w:p w14:paraId="133EAC65" w14:textId="77777777" w:rsidR="00303BF0" w:rsidRPr="00303BF0" w:rsidRDefault="00303BF0" w:rsidP="00303BF0">
      <w:pPr>
        <w:rPr>
          <w:lang w:val="en-NZ"/>
        </w:rPr>
      </w:pPr>
      <w:r w:rsidRPr="00303BF0">
        <w:rPr>
          <w:lang w:val="en-NZ"/>
        </w:rPr>
        <w:t xml:space="preserve">needed to be in by we decided yes we'd give it a go. One of the rules is </w:t>
      </w:r>
    </w:p>
    <w:p w14:paraId="66685337" w14:textId="77777777" w:rsidR="00303BF0" w:rsidRPr="00303BF0" w:rsidRDefault="00303BF0" w:rsidP="00303BF0">
      <w:pPr>
        <w:rPr>
          <w:lang w:val="en-NZ"/>
        </w:rPr>
      </w:pPr>
      <w:r w:rsidRPr="00303BF0">
        <w:rPr>
          <w:lang w:val="en-NZ"/>
        </w:rPr>
        <w:t>all stock entered must be registered.</w:t>
      </w:r>
    </w:p>
    <w:p w14:paraId="4B4D4B7B" w14:textId="77777777" w:rsidR="00303BF0" w:rsidRPr="00303BF0" w:rsidRDefault="00303BF0" w:rsidP="00303BF0">
      <w:pPr>
        <w:rPr>
          <w:lang w:val="en-NZ"/>
        </w:rPr>
      </w:pPr>
    </w:p>
    <w:p w14:paraId="6F559A1A" w14:textId="4E2516E9" w:rsidR="00303BF0" w:rsidRPr="00303BF0" w:rsidRDefault="00303BF0" w:rsidP="00303BF0">
      <w:pPr>
        <w:rPr>
          <w:lang w:val="en-NZ"/>
        </w:rPr>
      </w:pPr>
      <w:r w:rsidRPr="00303BF0">
        <w:rPr>
          <w:lang w:val="en-NZ"/>
        </w:rPr>
        <w:t xml:space="preserve">We entered two Red Devon yearling heifers from Ohuka Stud, one Red </w:t>
      </w:r>
    </w:p>
    <w:p w14:paraId="4205D147" w14:textId="77777777" w:rsidR="00303BF0" w:rsidRPr="00303BF0" w:rsidRDefault="00303BF0" w:rsidP="00303BF0">
      <w:pPr>
        <w:rPr>
          <w:lang w:val="en-NZ"/>
        </w:rPr>
      </w:pPr>
      <w:r w:rsidRPr="00303BF0">
        <w:rPr>
          <w:lang w:val="en-NZ"/>
        </w:rPr>
        <w:t xml:space="preserve">Devon homebred two year old heifer and a Red Devon cow with calf at foot </w:t>
      </w:r>
    </w:p>
    <w:p w14:paraId="743A781E" w14:textId="77777777" w:rsidR="00303BF0" w:rsidRPr="00303BF0" w:rsidRDefault="00303BF0" w:rsidP="00303BF0">
      <w:pPr>
        <w:rPr>
          <w:lang w:val="en-NZ"/>
        </w:rPr>
      </w:pPr>
      <w:r w:rsidRPr="00303BF0">
        <w:rPr>
          <w:lang w:val="en-NZ"/>
        </w:rPr>
        <w:t xml:space="preserve">- a bit ambitious - but we reckoned we'd see how things go, &amp; can always </w:t>
      </w:r>
    </w:p>
    <w:p w14:paraId="021F0340" w14:textId="77777777" w:rsidR="00303BF0" w:rsidRDefault="00303BF0" w:rsidP="00303BF0">
      <w:pPr>
        <w:rPr>
          <w:lang w:val="en-NZ"/>
        </w:rPr>
      </w:pPr>
      <w:r w:rsidRPr="00303BF0">
        <w:rPr>
          <w:lang w:val="en-NZ"/>
        </w:rPr>
        <w:t>leave the cow and calf out if needs be.</w:t>
      </w:r>
    </w:p>
    <w:p w14:paraId="070A7566" w14:textId="005C4522" w:rsidR="007F074A" w:rsidRPr="007F074A" w:rsidRDefault="007F074A" w:rsidP="00303BF0">
      <w:pPr>
        <w:rPr>
          <w:b/>
          <w:bCs/>
          <w:lang w:val="en-NZ"/>
        </w:rPr>
      </w:pPr>
      <w:r w:rsidRPr="007F074A">
        <w:rPr>
          <w:b/>
          <w:bCs/>
          <w:lang w:val="en-NZ"/>
        </w:rPr>
        <w:lastRenderedPageBreak/>
        <w:t>Halter training in progress</w:t>
      </w:r>
    </w:p>
    <w:p w14:paraId="01F022E3" w14:textId="7267B90A" w:rsidR="00303BF0" w:rsidRDefault="006454C7" w:rsidP="00303BF0">
      <w:pPr>
        <w:rPr>
          <w:lang w:val="en-NZ"/>
        </w:rPr>
      </w:pPr>
      <w:r>
        <w:rPr>
          <w:noProof/>
          <w:lang w:val="en-NZ"/>
        </w:rPr>
        <w:drawing>
          <wp:inline distT="0" distB="0" distL="0" distR="0" wp14:anchorId="6C867CBA" wp14:editId="54A2536F">
            <wp:extent cx="4495800" cy="8128000"/>
            <wp:effectExtent l="0" t="0" r="0" b="0"/>
            <wp:docPr id="14767928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95800" cy="8128000"/>
                    </a:xfrm>
                    <a:prstGeom prst="rect">
                      <a:avLst/>
                    </a:prstGeom>
                    <a:noFill/>
                    <a:ln>
                      <a:noFill/>
                    </a:ln>
                  </pic:spPr>
                </pic:pic>
              </a:graphicData>
            </a:graphic>
          </wp:inline>
        </w:drawing>
      </w:r>
    </w:p>
    <w:p w14:paraId="6FEA599A" w14:textId="669FC38B" w:rsidR="00303BF0" w:rsidRPr="00303BF0" w:rsidRDefault="00303BF0" w:rsidP="00303BF0">
      <w:pPr>
        <w:rPr>
          <w:lang w:val="en-NZ"/>
        </w:rPr>
      </w:pPr>
    </w:p>
    <w:p w14:paraId="7ACC5489" w14:textId="77777777" w:rsidR="00303BF0" w:rsidRPr="00303BF0" w:rsidRDefault="00303BF0" w:rsidP="00303BF0">
      <w:pPr>
        <w:rPr>
          <w:lang w:val="en-NZ"/>
        </w:rPr>
      </w:pPr>
    </w:p>
    <w:p w14:paraId="0BD40502" w14:textId="77777777" w:rsidR="00303BF0" w:rsidRPr="00303BF0" w:rsidRDefault="00303BF0" w:rsidP="00303BF0">
      <w:pPr>
        <w:rPr>
          <w:lang w:val="en-NZ"/>
        </w:rPr>
      </w:pPr>
      <w:r w:rsidRPr="00303BF0">
        <w:rPr>
          <w:lang w:val="en-NZ"/>
        </w:rPr>
        <w:t xml:space="preserve">The Virtual Beef Competition is run by CAAPA - Canterbury A &amp; P </w:t>
      </w:r>
    </w:p>
    <w:p w14:paraId="5FD0E43C" w14:textId="77777777" w:rsidR="00303BF0" w:rsidRPr="00303BF0" w:rsidRDefault="00303BF0" w:rsidP="00303BF0">
      <w:pPr>
        <w:rPr>
          <w:lang w:val="en-NZ"/>
        </w:rPr>
      </w:pPr>
      <w:r w:rsidRPr="00303BF0">
        <w:rPr>
          <w:lang w:val="en-NZ"/>
        </w:rPr>
        <w:t xml:space="preserve">Association, mainly brought about because of cancellations of the </w:t>
      </w:r>
    </w:p>
    <w:p w14:paraId="17A38BF5" w14:textId="783CE402" w:rsidR="001531E7" w:rsidRPr="00303BF0" w:rsidRDefault="00303BF0" w:rsidP="00303BF0">
      <w:pPr>
        <w:rPr>
          <w:lang w:val="en-NZ"/>
        </w:rPr>
      </w:pPr>
      <w:r w:rsidRPr="00303BF0">
        <w:rPr>
          <w:lang w:val="en-NZ"/>
        </w:rPr>
        <w:t>November shows due to the lockdowns.</w:t>
      </w:r>
    </w:p>
    <w:p w14:paraId="3EE542EE" w14:textId="77777777" w:rsidR="00303BF0" w:rsidRDefault="00303BF0" w:rsidP="00303BF0">
      <w:pPr>
        <w:rPr>
          <w:lang w:val="en-NZ"/>
        </w:rPr>
      </w:pPr>
    </w:p>
    <w:p w14:paraId="5DB87B81" w14:textId="2649387D" w:rsidR="001531E7" w:rsidRPr="00303BF0" w:rsidRDefault="001531E7" w:rsidP="00303BF0">
      <w:pPr>
        <w:rPr>
          <w:b/>
          <w:bCs/>
          <w:lang w:val="en-NZ"/>
        </w:rPr>
      </w:pPr>
      <w:r w:rsidRPr="001531E7">
        <w:rPr>
          <w:b/>
          <w:bCs/>
          <w:lang w:val="en-NZ"/>
        </w:rPr>
        <w:t>OHUKA VJA WT II</w:t>
      </w:r>
      <w:r>
        <w:rPr>
          <w:b/>
          <w:bCs/>
          <w:lang w:val="en-NZ"/>
        </w:rPr>
        <w:t xml:space="preserve"> </w:t>
      </w:r>
      <w:r w:rsidRPr="001531E7">
        <w:rPr>
          <w:b/>
          <w:bCs/>
          <w:lang w:val="en-NZ"/>
        </w:rPr>
        <w:t xml:space="preserve"> (</w:t>
      </w:r>
      <w:r w:rsidR="007F074A">
        <w:rPr>
          <w:b/>
          <w:bCs/>
          <w:lang w:val="en-NZ"/>
        </w:rPr>
        <w:t>misspelt</w:t>
      </w:r>
      <w:r w:rsidRPr="001531E7">
        <w:rPr>
          <w:b/>
          <w:bCs/>
          <w:lang w:val="en-NZ"/>
        </w:rPr>
        <w:t xml:space="preserve"> below)</w:t>
      </w:r>
      <w:r w:rsidR="007F074A">
        <w:rPr>
          <w:b/>
          <w:bCs/>
          <w:lang w:val="en-NZ"/>
        </w:rPr>
        <w:t xml:space="preserve"> out of Ohuka Jasmine and Tinopai VJ Awhitu </w:t>
      </w:r>
    </w:p>
    <w:p w14:paraId="03507314" w14:textId="3CE6AF6F" w:rsidR="006454C7" w:rsidRDefault="006454C7" w:rsidP="00303BF0">
      <w:pPr>
        <w:rPr>
          <w:lang w:val="en-NZ"/>
        </w:rPr>
      </w:pPr>
      <w:r>
        <w:rPr>
          <w:noProof/>
          <w:lang w:val="en-NZ"/>
        </w:rPr>
        <w:drawing>
          <wp:inline distT="0" distB="0" distL="0" distR="0" wp14:anchorId="3DB56B7C" wp14:editId="49E3A2BB">
            <wp:extent cx="6096000" cy="3429000"/>
            <wp:effectExtent l="0" t="0" r="0" b="0"/>
            <wp:docPr id="1590063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14:paraId="7C458531" w14:textId="1032AE2B" w:rsidR="00303BF0" w:rsidRPr="00303BF0" w:rsidRDefault="00303BF0" w:rsidP="00303BF0">
      <w:pPr>
        <w:rPr>
          <w:lang w:val="en-NZ"/>
        </w:rPr>
      </w:pPr>
      <w:r w:rsidRPr="00303BF0">
        <w:rPr>
          <w:lang w:val="en-NZ"/>
        </w:rPr>
        <w:t xml:space="preserve">So we had about 6 weeks in which to handle as in to start touching, </w:t>
      </w:r>
    </w:p>
    <w:p w14:paraId="121395C0" w14:textId="77777777" w:rsidR="00303BF0" w:rsidRPr="00303BF0" w:rsidRDefault="00303BF0" w:rsidP="00303BF0">
      <w:pPr>
        <w:rPr>
          <w:lang w:val="en-NZ"/>
        </w:rPr>
      </w:pPr>
      <w:r w:rsidRPr="00303BF0">
        <w:rPr>
          <w:lang w:val="en-NZ"/>
        </w:rPr>
        <w:t xml:space="preserve">grooming, halter training, teaching to walk while being led &amp; bathing </w:t>
      </w:r>
    </w:p>
    <w:p w14:paraId="14649E6D" w14:textId="77777777" w:rsidR="00303BF0" w:rsidRPr="00303BF0" w:rsidRDefault="00303BF0" w:rsidP="00303BF0">
      <w:pPr>
        <w:rPr>
          <w:lang w:val="en-NZ"/>
        </w:rPr>
      </w:pPr>
      <w:r w:rsidRPr="00303BF0">
        <w:rPr>
          <w:lang w:val="en-NZ"/>
        </w:rPr>
        <w:t xml:space="preserve">these 5 cattle.  First thing was to group them together in a smaller </w:t>
      </w:r>
    </w:p>
    <w:p w14:paraId="731E6D7F" w14:textId="77777777" w:rsidR="00303BF0" w:rsidRPr="00303BF0" w:rsidRDefault="00303BF0" w:rsidP="00303BF0">
      <w:pPr>
        <w:rPr>
          <w:lang w:val="en-NZ"/>
        </w:rPr>
      </w:pPr>
      <w:r w:rsidRPr="00303BF0">
        <w:rPr>
          <w:lang w:val="en-NZ"/>
        </w:rPr>
        <w:t xml:space="preserve">area and feed them everyday with baleage and brewers grain ( which we </w:t>
      </w:r>
    </w:p>
    <w:p w14:paraId="715BA04A" w14:textId="77777777" w:rsidR="00303BF0" w:rsidRPr="00303BF0" w:rsidRDefault="00303BF0" w:rsidP="00303BF0">
      <w:pPr>
        <w:rPr>
          <w:lang w:val="en-NZ"/>
        </w:rPr>
      </w:pPr>
      <w:r w:rsidRPr="00303BF0">
        <w:rPr>
          <w:lang w:val="en-NZ"/>
        </w:rPr>
        <w:t xml:space="preserve">had unlimited access to ) within about a week they were hooked on the </w:t>
      </w:r>
    </w:p>
    <w:p w14:paraId="63211A29" w14:textId="77777777" w:rsidR="00303BF0" w:rsidRPr="00303BF0" w:rsidRDefault="00303BF0" w:rsidP="00303BF0">
      <w:pPr>
        <w:rPr>
          <w:lang w:val="en-NZ"/>
        </w:rPr>
      </w:pPr>
      <w:r w:rsidRPr="00303BF0">
        <w:rPr>
          <w:lang w:val="en-NZ"/>
        </w:rPr>
        <w:t xml:space="preserve">grain which was a good start...then in the yards with them all to get </w:t>
      </w:r>
    </w:p>
    <w:p w14:paraId="07F58AAA" w14:textId="77777777" w:rsidR="00303BF0" w:rsidRPr="00303BF0" w:rsidRDefault="00303BF0" w:rsidP="00303BF0">
      <w:pPr>
        <w:rPr>
          <w:lang w:val="en-NZ"/>
        </w:rPr>
      </w:pPr>
      <w:r w:rsidRPr="00303BF0">
        <w:rPr>
          <w:lang w:val="en-NZ"/>
        </w:rPr>
        <w:t xml:space="preserve">used to being touched and then brushed - and that was brushing of all </w:t>
      </w:r>
    </w:p>
    <w:p w14:paraId="71D54138" w14:textId="77777777" w:rsidR="00303BF0" w:rsidRPr="00303BF0" w:rsidRDefault="00303BF0" w:rsidP="00303BF0">
      <w:pPr>
        <w:rPr>
          <w:lang w:val="en-NZ"/>
        </w:rPr>
      </w:pPr>
      <w:r w:rsidRPr="00303BF0">
        <w:rPr>
          <w:lang w:val="en-NZ"/>
        </w:rPr>
        <w:t xml:space="preserve">these cattle for many hours !....it was reasonably easy placing the </w:t>
      </w:r>
    </w:p>
    <w:p w14:paraId="1D33FAA8" w14:textId="77777777" w:rsidR="00303BF0" w:rsidRPr="00303BF0" w:rsidRDefault="00303BF0" w:rsidP="00303BF0">
      <w:pPr>
        <w:rPr>
          <w:lang w:val="en-NZ"/>
        </w:rPr>
      </w:pPr>
      <w:r w:rsidRPr="00303BF0">
        <w:rPr>
          <w:lang w:val="en-NZ"/>
        </w:rPr>
        <w:t xml:space="preserve">halters on them - in the crush to begin with.  One yearling and the 2 yr </w:t>
      </w:r>
    </w:p>
    <w:p w14:paraId="6E23B580" w14:textId="77777777" w:rsidR="00303BF0" w:rsidRPr="00303BF0" w:rsidRDefault="00303BF0" w:rsidP="00303BF0">
      <w:pPr>
        <w:rPr>
          <w:lang w:val="en-NZ"/>
        </w:rPr>
      </w:pPr>
      <w:r w:rsidRPr="00303BF0">
        <w:rPr>
          <w:lang w:val="en-NZ"/>
        </w:rPr>
        <w:t xml:space="preserve">old took to the halter really well, but the second yearling did put up a </w:t>
      </w:r>
    </w:p>
    <w:p w14:paraId="6AF6F1B9" w14:textId="77777777" w:rsidR="00303BF0" w:rsidRPr="00303BF0" w:rsidRDefault="00303BF0" w:rsidP="00303BF0">
      <w:pPr>
        <w:rPr>
          <w:lang w:val="en-NZ"/>
        </w:rPr>
      </w:pPr>
      <w:r w:rsidRPr="00303BF0">
        <w:rPr>
          <w:lang w:val="en-NZ"/>
        </w:rPr>
        <w:t xml:space="preserve">fair amount of resistance to taking the halter off again as she was not </w:t>
      </w:r>
    </w:p>
    <w:p w14:paraId="1EA43AB9" w14:textId="77777777" w:rsidR="00303BF0" w:rsidRPr="00303BF0" w:rsidRDefault="00303BF0" w:rsidP="00303BF0">
      <w:pPr>
        <w:rPr>
          <w:lang w:val="en-NZ"/>
        </w:rPr>
      </w:pPr>
      <w:r w:rsidRPr="00303BF0">
        <w:rPr>
          <w:lang w:val="en-NZ"/>
        </w:rPr>
        <w:t xml:space="preserve">over keen for you touching around her head, so a lot more work stroking </w:t>
      </w:r>
    </w:p>
    <w:p w14:paraId="1D6D9012" w14:textId="77777777" w:rsidR="00303BF0" w:rsidRPr="00303BF0" w:rsidRDefault="00303BF0" w:rsidP="00303BF0">
      <w:pPr>
        <w:rPr>
          <w:lang w:val="en-NZ"/>
        </w:rPr>
      </w:pPr>
      <w:r w:rsidRPr="00303BF0">
        <w:rPr>
          <w:lang w:val="en-NZ"/>
        </w:rPr>
        <w:t xml:space="preserve">and brushing her head and neck was required then resulting in better </w:t>
      </w:r>
    </w:p>
    <w:p w14:paraId="0F3CB33F" w14:textId="77777777" w:rsidR="00303BF0" w:rsidRPr="00303BF0" w:rsidRDefault="00303BF0" w:rsidP="00303BF0">
      <w:pPr>
        <w:rPr>
          <w:lang w:val="en-NZ"/>
        </w:rPr>
      </w:pPr>
      <w:r w:rsidRPr="00303BF0">
        <w:rPr>
          <w:lang w:val="en-NZ"/>
        </w:rPr>
        <w:t xml:space="preserve">acceptance of the removal of the halter....we spent quite a few weeks </w:t>
      </w:r>
    </w:p>
    <w:p w14:paraId="26B52DE9" w14:textId="77777777" w:rsidR="00303BF0" w:rsidRPr="00303BF0" w:rsidRDefault="00303BF0" w:rsidP="00303BF0">
      <w:pPr>
        <w:rPr>
          <w:lang w:val="en-NZ"/>
        </w:rPr>
      </w:pPr>
      <w:r w:rsidRPr="00303BF0">
        <w:rPr>
          <w:lang w:val="en-NZ"/>
        </w:rPr>
        <w:t xml:space="preserve">with a couple of hours work each day with an occasional day off for them </w:t>
      </w:r>
    </w:p>
    <w:p w14:paraId="0FAF1C10" w14:textId="77777777" w:rsidR="00303BF0" w:rsidRPr="00303BF0" w:rsidRDefault="00303BF0" w:rsidP="00303BF0">
      <w:pPr>
        <w:rPr>
          <w:lang w:val="en-NZ"/>
        </w:rPr>
      </w:pPr>
      <w:r w:rsidRPr="00303BF0">
        <w:rPr>
          <w:lang w:val="en-NZ"/>
        </w:rPr>
        <w:t xml:space="preserve">, working on these three cattle ( we decided to drop out the cow &amp; calf </w:t>
      </w:r>
    </w:p>
    <w:p w14:paraId="4BD4522D" w14:textId="77777777" w:rsidR="00303BF0" w:rsidRPr="00303BF0" w:rsidRDefault="00303BF0" w:rsidP="00303BF0">
      <w:pPr>
        <w:rPr>
          <w:lang w:val="en-NZ"/>
        </w:rPr>
      </w:pPr>
      <w:r w:rsidRPr="00303BF0">
        <w:rPr>
          <w:lang w:val="en-NZ"/>
        </w:rPr>
        <w:t xml:space="preserve">due mainly to so much time needed on each of them, plus the weather came </w:t>
      </w:r>
    </w:p>
    <w:p w14:paraId="2B616350" w14:textId="77777777" w:rsidR="00303BF0" w:rsidRPr="00303BF0" w:rsidRDefault="00303BF0" w:rsidP="00303BF0">
      <w:pPr>
        <w:rPr>
          <w:lang w:val="en-NZ"/>
        </w:rPr>
      </w:pPr>
      <w:r w:rsidRPr="00303BF0">
        <w:rPr>
          <w:lang w:val="en-NZ"/>
        </w:rPr>
        <w:t xml:space="preserve">in very windy &amp; wet which set us back many days ) ...walking was </w:t>
      </w:r>
    </w:p>
    <w:p w14:paraId="522BBB2B" w14:textId="77777777" w:rsidR="00303BF0" w:rsidRPr="00303BF0" w:rsidRDefault="00303BF0" w:rsidP="00303BF0">
      <w:pPr>
        <w:rPr>
          <w:lang w:val="en-NZ"/>
        </w:rPr>
      </w:pPr>
      <w:r w:rsidRPr="00303BF0">
        <w:rPr>
          <w:lang w:val="en-NZ"/>
        </w:rPr>
        <w:t xml:space="preserve">interesting for one of the yearlings as she preferred to bunny hop </w:t>
      </w:r>
    </w:p>
    <w:p w14:paraId="72B848EB" w14:textId="77777777" w:rsidR="00303BF0" w:rsidRPr="00303BF0" w:rsidRDefault="00303BF0" w:rsidP="00303BF0">
      <w:pPr>
        <w:rPr>
          <w:lang w:val="en-NZ"/>
        </w:rPr>
      </w:pPr>
      <w:r w:rsidRPr="00303BF0">
        <w:rPr>
          <w:lang w:val="en-NZ"/>
        </w:rPr>
        <w:t xml:space="preserve">particularly on a long stretch of walking, and this didn't change for </w:t>
      </w:r>
    </w:p>
    <w:p w14:paraId="22D25995" w14:textId="77777777" w:rsidR="00303BF0" w:rsidRPr="00303BF0" w:rsidRDefault="00303BF0" w:rsidP="00303BF0">
      <w:pPr>
        <w:rPr>
          <w:lang w:val="en-NZ"/>
        </w:rPr>
      </w:pPr>
      <w:r w:rsidRPr="00303BF0">
        <w:rPr>
          <w:lang w:val="en-NZ"/>
        </w:rPr>
        <w:t xml:space="preserve">her throughout the weeks either.  Standing still without fidgeting they </w:t>
      </w:r>
    </w:p>
    <w:p w14:paraId="7AC3667E" w14:textId="77777777" w:rsidR="00303BF0" w:rsidRPr="00303BF0" w:rsidRDefault="00303BF0" w:rsidP="00303BF0">
      <w:pPr>
        <w:rPr>
          <w:lang w:val="en-NZ"/>
        </w:rPr>
      </w:pPr>
      <w:r w:rsidRPr="00303BF0">
        <w:rPr>
          <w:lang w:val="en-NZ"/>
        </w:rPr>
        <w:t xml:space="preserve">were all good at - which they have to do for the photos and </w:t>
      </w:r>
    </w:p>
    <w:p w14:paraId="353FE6E9" w14:textId="77777777" w:rsidR="00303BF0" w:rsidRPr="00303BF0" w:rsidRDefault="00303BF0" w:rsidP="00303BF0">
      <w:pPr>
        <w:rPr>
          <w:lang w:val="en-NZ"/>
        </w:rPr>
      </w:pPr>
      <w:r w:rsidRPr="00303BF0">
        <w:rPr>
          <w:lang w:val="en-NZ"/>
        </w:rPr>
        <w:t xml:space="preserve">videoing....walking off when on their own proved more problematic </w:t>
      </w:r>
    </w:p>
    <w:p w14:paraId="6F8A4B4A" w14:textId="77777777" w:rsidR="00303BF0" w:rsidRPr="00303BF0" w:rsidRDefault="00303BF0" w:rsidP="00303BF0">
      <w:pPr>
        <w:rPr>
          <w:lang w:val="en-NZ"/>
        </w:rPr>
      </w:pPr>
      <w:r w:rsidRPr="00303BF0">
        <w:rPr>
          <w:lang w:val="en-NZ"/>
        </w:rPr>
        <w:t xml:space="preserve">because as they had no others to follow getting them to strike off to </w:t>
      </w:r>
    </w:p>
    <w:p w14:paraId="27773D23" w14:textId="77777777" w:rsidR="00303BF0" w:rsidRPr="00303BF0" w:rsidRDefault="00303BF0" w:rsidP="00303BF0">
      <w:pPr>
        <w:rPr>
          <w:lang w:val="en-NZ"/>
        </w:rPr>
      </w:pPr>
      <w:r w:rsidRPr="00303BF0">
        <w:rPr>
          <w:lang w:val="en-NZ"/>
        </w:rPr>
        <w:t xml:space="preserve">start was not easy - this again is required for the videoing part to </w:t>
      </w:r>
    </w:p>
    <w:p w14:paraId="247126E2" w14:textId="77777777" w:rsidR="00303BF0" w:rsidRPr="00303BF0" w:rsidRDefault="00303BF0" w:rsidP="00303BF0">
      <w:pPr>
        <w:rPr>
          <w:lang w:val="en-NZ"/>
        </w:rPr>
      </w:pPr>
      <w:r w:rsidRPr="00303BF0">
        <w:rPr>
          <w:lang w:val="en-NZ"/>
        </w:rPr>
        <w:t xml:space="preserve">show - front, back, both sides, walking away &amp; then walking back....we </w:t>
      </w:r>
    </w:p>
    <w:p w14:paraId="23ED644D" w14:textId="77777777" w:rsidR="00303BF0" w:rsidRPr="00303BF0" w:rsidRDefault="00303BF0" w:rsidP="00303BF0">
      <w:pPr>
        <w:rPr>
          <w:lang w:val="en-NZ"/>
        </w:rPr>
      </w:pPr>
      <w:r w:rsidRPr="00303BF0">
        <w:rPr>
          <w:lang w:val="en-NZ"/>
        </w:rPr>
        <w:t xml:space="preserve">did resort to bribery by using a bowl of food at each end of the yard to </w:t>
      </w:r>
    </w:p>
    <w:p w14:paraId="652D9A4A" w14:textId="77777777" w:rsidR="00303BF0" w:rsidRPr="00303BF0" w:rsidRDefault="00303BF0" w:rsidP="00303BF0">
      <w:pPr>
        <w:rPr>
          <w:lang w:val="en-NZ"/>
        </w:rPr>
      </w:pPr>
      <w:r w:rsidRPr="00303BF0">
        <w:rPr>
          <w:lang w:val="en-NZ"/>
        </w:rPr>
        <w:t xml:space="preserve">encourage the walking, although this could end up up as a speed walk, </w:t>
      </w:r>
    </w:p>
    <w:p w14:paraId="2184EB31" w14:textId="77777777" w:rsidR="00303BF0" w:rsidRPr="00303BF0" w:rsidRDefault="00303BF0" w:rsidP="00303BF0">
      <w:pPr>
        <w:rPr>
          <w:lang w:val="en-NZ"/>
        </w:rPr>
      </w:pPr>
      <w:r w:rsidRPr="00303BF0">
        <w:rPr>
          <w:lang w:val="en-NZ"/>
        </w:rPr>
        <w:t xml:space="preserve">but at least this did get them moving. Another 1 or 2 days more of work </w:t>
      </w:r>
    </w:p>
    <w:p w14:paraId="033F7645" w14:textId="77777777" w:rsidR="00303BF0" w:rsidRPr="00303BF0" w:rsidRDefault="00303BF0" w:rsidP="00303BF0">
      <w:pPr>
        <w:rPr>
          <w:lang w:val="en-NZ"/>
        </w:rPr>
      </w:pPr>
      <w:r w:rsidRPr="00303BF0">
        <w:rPr>
          <w:lang w:val="en-NZ"/>
        </w:rPr>
        <w:t xml:space="preserve">would have been beneficial for us then we could have really fine tuned </w:t>
      </w:r>
    </w:p>
    <w:p w14:paraId="34A8E2C6" w14:textId="77777777" w:rsidR="00303BF0" w:rsidRPr="00303BF0" w:rsidRDefault="00303BF0" w:rsidP="00303BF0">
      <w:pPr>
        <w:rPr>
          <w:lang w:val="en-NZ"/>
        </w:rPr>
      </w:pPr>
      <w:r w:rsidRPr="00303BF0">
        <w:rPr>
          <w:lang w:val="en-NZ"/>
        </w:rPr>
        <w:t xml:space="preserve">nicely, but there is a set time to submit the finished photos and videos </w:t>
      </w:r>
    </w:p>
    <w:p w14:paraId="4E109821" w14:textId="77777777" w:rsidR="00303BF0" w:rsidRPr="00303BF0" w:rsidRDefault="00303BF0" w:rsidP="00303BF0">
      <w:pPr>
        <w:rPr>
          <w:lang w:val="en-NZ"/>
        </w:rPr>
      </w:pPr>
      <w:r w:rsidRPr="00303BF0">
        <w:rPr>
          <w:lang w:val="en-NZ"/>
        </w:rPr>
        <w:lastRenderedPageBreak/>
        <w:t>which is I think 4pm on Easter day.</w:t>
      </w:r>
    </w:p>
    <w:p w14:paraId="6DA8FE6E" w14:textId="6314BDF6" w:rsidR="00303BF0" w:rsidRPr="00303BF0" w:rsidRDefault="001531E7" w:rsidP="00303BF0">
      <w:pPr>
        <w:rPr>
          <w:b/>
          <w:bCs/>
          <w:lang w:val="en-NZ"/>
        </w:rPr>
      </w:pPr>
      <w:r w:rsidRPr="001531E7">
        <w:rPr>
          <w:b/>
          <w:bCs/>
          <w:lang w:val="en-NZ"/>
        </w:rPr>
        <w:t>Ellesmere Riverton out of Ohuka Pride and Mt Te Uku Marsha 588</w:t>
      </w:r>
    </w:p>
    <w:p w14:paraId="04E8826D" w14:textId="19998EFC" w:rsidR="006454C7" w:rsidRDefault="006454C7" w:rsidP="00303BF0">
      <w:pPr>
        <w:rPr>
          <w:lang w:val="en-NZ"/>
        </w:rPr>
      </w:pPr>
      <w:r>
        <w:rPr>
          <w:noProof/>
          <w:lang w:val="en-NZ"/>
        </w:rPr>
        <w:drawing>
          <wp:inline distT="0" distB="0" distL="0" distR="0" wp14:anchorId="0B46C779" wp14:editId="5A8E211F">
            <wp:extent cx="6096000" cy="3467100"/>
            <wp:effectExtent l="0" t="0" r="0" b="0"/>
            <wp:docPr id="8810548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467100"/>
                    </a:xfrm>
                    <a:prstGeom prst="rect">
                      <a:avLst/>
                    </a:prstGeom>
                    <a:noFill/>
                    <a:ln>
                      <a:noFill/>
                    </a:ln>
                  </pic:spPr>
                </pic:pic>
              </a:graphicData>
            </a:graphic>
          </wp:inline>
        </w:drawing>
      </w:r>
    </w:p>
    <w:p w14:paraId="0735B701" w14:textId="78E50472" w:rsidR="00303BF0" w:rsidRPr="00303BF0" w:rsidRDefault="00303BF0" w:rsidP="00303BF0">
      <w:pPr>
        <w:rPr>
          <w:lang w:val="en-NZ"/>
        </w:rPr>
      </w:pPr>
      <w:r w:rsidRPr="00303BF0">
        <w:rPr>
          <w:lang w:val="en-NZ"/>
        </w:rPr>
        <w:t xml:space="preserve">We did our best and that includes the three cattle as well, and we were </w:t>
      </w:r>
    </w:p>
    <w:p w14:paraId="32BA4A5A" w14:textId="77777777" w:rsidR="00303BF0" w:rsidRPr="00303BF0" w:rsidRDefault="00303BF0" w:rsidP="00303BF0">
      <w:pPr>
        <w:rPr>
          <w:lang w:val="en-NZ"/>
        </w:rPr>
      </w:pPr>
      <w:r w:rsidRPr="00303BF0">
        <w:rPr>
          <w:lang w:val="en-NZ"/>
        </w:rPr>
        <w:t xml:space="preserve">delighted to find that our homebred 2yr old - Ellesmere Riverton - had </w:t>
      </w:r>
    </w:p>
    <w:p w14:paraId="2FC31FE2" w14:textId="77777777" w:rsidR="00303BF0" w:rsidRPr="00303BF0" w:rsidRDefault="00303BF0" w:rsidP="00303BF0">
      <w:pPr>
        <w:rPr>
          <w:lang w:val="en-NZ"/>
        </w:rPr>
      </w:pPr>
      <w:r w:rsidRPr="00303BF0">
        <w:rPr>
          <w:lang w:val="en-NZ"/>
        </w:rPr>
        <w:t xml:space="preserve">gained a 3rd placing in the Interbreeds Section and Reserve Champion in </w:t>
      </w:r>
    </w:p>
    <w:p w14:paraId="6BAAFBFD" w14:textId="77777777" w:rsidR="00303BF0" w:rsidRPr="00303BF0" w:rsidRDefault="00303BF0" w:rsidP="00303BF0">
      <w:pPr>
        <w:rPr>
          <w:lang w:val="en-NZ"/>
        </w:rPr>
      </w:pPr>
      <w:r w:rsidRPr="00303BF0">
        <w:rPr>
          <w:lang w:val="en-NZ"/>
        </w:rPr>
        <w:t xml:space="preserve">the female Red Devon section.  And Ohuka VJA WT 11 was placed Champion </w:t>
      </w:r>
    </w:p>
    <w:p w14:paraId="1991FF6A" w14:textId="77777777" w:rsidR="00303BF0" w:rsidRPr="00303BF0" w:rsidRDefault="00303BF0" w:rsidP="00303BF0">
      <w:pPr>
        <w:rPr>
          <w:lang w:val="en-NZ"/>
        </w:rPr>
      </w:pPr>
      <w:r w:rsidRPr="00303BF0">
        <w:rPr>
          <w:lang w:val="en-NZ"/>
        </w:rPr>
        <w:t xml:space="preserve">female Red Devon....all 3 Devons competed against each other in the Red </w:t>
      </w:r>
    </w:p>
    <w:p w14:paraId="11004B92" w14:textId="77777777" w:rsidR="00303BF0" w:rsidRPr="00303BF0" w:rsidRDefault="00303BF0" w:rsidP="00303BF0">
      <w:pPr>
        <w:rPr>
          <w:lang w:val="en-NZ"/>
        </w:rPr>
      </w:pPr>
      <w:r w:rsidRPr="00303BF0">
        <w:rPr>
          <w:lang w:val="en-NZ"/>
        </w:rPr>
        <w:t>Devon section as ours were the only ones entered.</w:t>
      </w:r>
    </w:p>
    <w:p w14:paraId="535FCD25" w14:textId="77777777" w:rsidR="00303BF0" w:rsidRPr="00303BF0" w:rsidRDefault="00303BF0" w:rsidP="00303BF0">
      <w:pPr>
        <w:rPr>
          <w:lang w:val="en-NZ"/>
        </w:rPr>
      </w:pPr>
    </w:p>
    <w:p w14:paraId="1D4DEB9F" w14:textId="77777777" w:rsidR="00303BF0" w:rsidRPr="00303BF0" w:rsidRDefault="00303BF0" w:rsidP="00303BF0">
      <w:pPr>
        <w:rPr>
          <w:lang w:val="en-NZ"/>
        </w:rPr>
      </w:pPr>
      <w:r w:rsidRPr="00303BF0">
        <w:rPr>
          <w:lang w:val="en-NZ"/>
        </w:rPr>
        <w:t xml:space="preserve">It was a lot of fun, also certainly plenty of hard work for us all, more </w:t>
      </w:r>
    </w:p>
    <w:p w14:paraId="5154EACF" w14:textId="77777777" w:rsidR="00303BF0" w:rsidRPr="00303BF0" w:rsidRDefault="00303BF0" w:rsidP="00303BF0">
      <w:pPr>
        <w:rPr>
          <w:lang w:val="en-NZ"/>
        </w:rPr>
      </w:pPr>
      <w:r w:rsidRPr="00303BF0">
        <w:rPr>
          <w:lang w:val="en-NZ"/>
        </w:rPr>
        <w:t xml:space="preserve">so as we had 3 cattle to work on.  I'm fairly sure by the end of the </w:t>
      </w:r>
    </w:p>
    <w:p w14:paraId="41C0DBF1" w14:textId="77777777" w:rsidR="00303BF0" w:rsidRPr="00303BF0" w:rsidRDefault="00303BF0" w:rsidP="00303BF0">
      <w:pPr>
        <w:rPr>
          <w:lang w:val="en-NZ"/>
        </w:rPr>
      </w:pPr>
      <w:r w:rsidRPr="00303BF0">
        <w:rPr>
          <w:lang w:val="en-NZ"/>
        </w:rPr>
        <w:t xml:space="preserve">final day Jonathan came away with quite a few bruises as he was the sole </w:t>
      </w:r>
    </w:p>
    <w:p w14:paraId="1EC2971A" w14:textId="77777777" w:rsidR="00303BF0" w:rsidRPr="00303BF0" w:rsidRDefault="00303BF0" w:rsidP="00303BF0">
      <w:pPr>
        <w:rPr>
          <w:lang w:val="en-NZ"/>
        </w:rPr>
      </w:pPr>
      <w:r w:rsidRPr="00303BF0">
        <w:rPr>
          <w:lang w:val="en-NZ"/>
        </w:rPr>
        <w:t xml:space="preserve">person showing them... would we do this again ? most definitely, maybe </w:t>
      </w:r>
    </w:p>
    <w:p w14:paraId="2A2B7F29" w14:textId="77777777" w:rsidR="00303BF0" w:rsidRPr="00303BF0" w:rsidRDefault="00303BF0" w:rsidP="00303BF0">
      <w:pPr>
        <w:rPr>
          <w:lang w:val="en-NZ"/>
        </w:rPr>
      </w:pPr>
      <w:r w:rsidRPr="00303BF0">
        <w:rPr>
          <w:lang w:val="en-NZ"/>
        </w:rPr>
        <w:t xml:space="preserve">we'll need to break them in when the cattle are a bit more on the </w:t>
      </w:r>
    </w:p>
    <w:p w14:paraId="61BA2301" w14:textId="77777777" w:rsidR="00303BF0" w:rsidRPr="00303BF0" w:rsidRDefault="00303BF0" w:rsidP="00303BF0">
      <w:pPr>
        <w:rPr>
          <w:lang w:val="en-NZ"/>
        </w:rPr>
      </w:pPr>
      <w:r w:rsidRPr="00303BF0">
        <w:rPr>
          <w:lang w:val="en-NZ"/>
        </w:rPr>
        <w:t xml:space="preserve">younger side, possibly when in the yards for weaning - although saying </w:t>
      </w:r>
    </w:p>
    <w:p w14:paraId="3CDDD8C5" w14:textId="77777777" w:rsidR="00303BF0" w:rsidRPr="00303BF0" w:rsidRDefault="00303BF0" w:rsidP="00303BF0">
      <w:pPr>
        <w:rPr>
          <w:lang w:val="en-NZ"/>
        </w:rPr>
      </w:pPr>
      <w:r w:rsidRPr="00303BF0">
        <w:rPr>
          <w:lang w:val="en-NZ"/>
        </w:rPr>
        <w:t xml:space="preserve">that we just pulled the 2yr old out of the field and she was not fazed </w:t>
      </w:r>
    </w:p>
    <w:p w14:paraId="25D1DDA0" w14:textId="77777777" w:rsidR="00303BF0" w:rsidRPr="00303BF0" w:rsidRDefault="00303BF0" w:rsidP="00303BF0">
      <w:pPr>
        <w:rPr>
          <w:lang w:val="en-NZ"/>
        </w:rPr>
      </w:pPr>
      <w:r w:rsidRPr="00303BF0">
        <w:rPr>
          <w:lang w:val="en-NZ"/>
        </w:rPr>
        <w:t xml:space="preserve">at much at all, and was pretty easy to do most that we asked of her, so </w:t>
      </w:r>
    </w:p>
    <w:p w14:paraId="7F3017B7" w14:textId="77777777" w:rsidR="00303BF0" w:rsidRPr="00303BF0" w:rsidRDefault="00303BF0" w:rsidP="00303BF0">
      <w:pPr>
        <w:rPr>
          <w:lang w:val="en-NZ"/>
        </w:rPr>
      </w:pPr>
      <w:r w:rsidRPr="00303BF0">
        <w:rPr>
          <w:lang w:val="en-NZ"/>
        </w:rPr>
        <w:t>you never know !!</w:t>
      </w:r>
    </w:p>
    <w:p w14:paraId="730ACA74" w14:textId="77777777" w:rsidR="00303BF0" w:rsidRPr="00303BF0" w:rsidRDefault="00303BF0" w:rsidP="00303BF0">
      <w:pPr>
        <w:rPr>
          <w:lang w:val="en-NZ"/>
        </w:rPr>
      </w:pPr>
    </w:p>
    <w:p w14:paraId="0005B177" w14:textId="77777777" w:rsidR="00303BF0" w:rsidRPr="00303BF0" w:rsidRDefault="00303BF0" w:rsidP="00303BF0">
      <w:pPr>
        <w:rPr>
          <w:lang w:val="en-NZ"/>
        </w:rPr>
      </w:pPr>
      <w:r w:rsidRPr="00303BF0">
        <w:rPr>
          <w:lang w:val="en-NZ"/>
        </w:rPr>
        <w:t xml:space="preserve">As I understand there is most likely to be another Virtual Beef </w:t>
      </w:r>
    </w:p>
    <w:p w14:paraId="7575D64D" w14:textId="77777777" w:rsidR="00303BF0" w:rsidRPr="00303BF0" w:rsidRDefault="00303BF0" w:rsidP="00303BF0">
      <w:pPr>
        <w:rPr>
          <w:lang w:val="en-NZ"/>
        </w:rPr>
      </w:pPr>
      <w:r w:rsidRPr="00303BF0">
        <w:rPr>
          <w:lang w:val="en-NZ"/>
        </w:rPr>
        <w:t xml:space="preserve">competition for the 2024 year, with possibly there just being a photo </w:t>
      </w:r>
    </w:p>
    <w:p w14:paraId="44AB5165" w14:textId="77777777" w:rsidR="00303BF0" w:rsidRPr="00303BF0" w:rsidRDefault="00303BF0" w:rsidP="00303BF0">
      <w:pPr>
        <w:rPr>
          <w:lang w:val="en-NZ"/>
        </w:rPr>
      </w:pPr>
      <w:r w:rsidRPr="00303BF0">
        <w:rPr>
          <w:lang w:val="en-NZ"/>
        </w:rPr>
        <w:t>competition - as videoing like we found was a bit problematic.</w:t>
      </w:r>
    </w:p>
    <w:p w14:paraId="7B5E560C" w14:textId="77777777" w:rsidR="00303BF0" w:rsidRPr="00303BF0" w:rsidRDefault="00303BF0" w:rsidP="00303BF0">
      <w:pPr>
        <w:rPr>
          <w:lang w:val="en-NZ"/>
        </w:rPr>
      </w:pPr>
    </w:p>
    <w:p w14:paraId="6D17F9B3" w14:textId="77777777" w:rsidR="00303BF0" w:rsidRPr="00303BF0" w:rsidRDefault="00303BF0" w:rsidP="00303BF0">
      <w:pPr>
        <w:rPr>
          <w:lang w:val="en-NZ"/>
        </w:rPr>
      </w:pPr>
      <w:r w:rsidRPr="00303BF0">
        <w:rPr>
          <w:lang w:val="en-NZ"/>
        </w:rPr>
        <w:t xml:space="preserve">Anyway that's all from us at -  Ellesmere Red Devon Cattle Stud.   </w:t>
      </w:r>
    </w:p>
    <w:p w14:paraId="4BD3453B" w14:textId="77777777" w:rsidR="00303BF0" w:rsidRPr="00303BF0" w:rsidRDefault="00303BF0" w:rsidP="00303BF0">
      <w:pPr>
        <w:rPr>
          <w:lang w:val="en-NZ"/>
        </w:rPr>
      </w:pPr>
      <w:r w:rsidRPr="00303BF0">
        <w:rPr>
          <w:lang w:val="en-NZ"/>
        </w:rPr>
        <w:t>Thanks for reading !!</w:t>
      </w:r>
    </w:p>
    <w:p w14:paraId="00DAE3F9" w14:textId="0313D65C" w:rsidR="00097C98" w:rsidRDefault="00097C98" w:rsidP="00A30C03"/>
    <w:p w14:paraId="4445883B" w14:textId="77777777" w:rsidR="0092115B" w:rsidRDefault="0092115B" w:rsidP="00A30C03"/>
    <w:p w14:paraId="1418AEC4" w14:textId="77777777" w:rsidR="0092115B" w:rsidRPr="00A30C03" w:rsidRDefault="0092115B" w:rsidP="00A30C03"/>
    <w:p w14:paraId="1550F061" w14:textId="77777777" w:rsidR="002E0BD7" w:rsidRDefault="002E0BD7">
      <w:pPr>
        <w:rPr>
          <w:b/>
        </w:rPr>
      </w:pPr>
    </w:p>
    <w:p w14:paraId="5D2266F1" w14:textId="77777777" w:rsidR="002E0BD7" w:rsidRDefault="00863C39">
      <w:pPr>
        <w:rPr>
          <w:b/>
        </w:rPr>
      </w:pPr>
      <w:r>
        <w:rPr>
          <w:b/>
        </w:rPr>
        <w:t>COUNCIL:</w:t>
      </w:r>
    </w:p>
    <w:p w14:paraId="0BD4241D" w14:textId="77777777" w:rsidR="002E0BD7" w:rsidRDefault="002E0BD7">
      <w:pPr>
        <w:rPr>
          <w:b/>
        </w:rPr>
      </w:pPr>
    </w:p>
    <w:tbl>
      <w:tblPr>
        <w:tblStyle w:val="2"/>
        <w:tblW w:w="8755" w:type="dxa"/>
        <w:tblBorders>
          <w:top w:val="nil"/>
          <w:left w:val="nil"/>
          <w:bottom w:val="nil"/>
          <w:right w:val="nil"/>
        </w:tblBorders>
        <w:tblLayout w:type="fixed"/>
        <w:tblLook w:val="0000" w:firstRow="0" w:lastRow="0" w:firstColumn="0" w:lastColumn="0" w:noHBand="0" w:noVBand="0"/>
      </w:tblPr>
      <w:tblGrid>
        <w:gridCol w:w="567"/>
        <w:gridCol w:w="1526"/>
        <w:gridCol w:w="884"/>
        <w:gridCol w:w="851"/>
        <w:gridCol w:w="992"/>
        <w:gridCol w:w="10"/>
        <w:gridCol w:w="3534"/>
        <w:gridCol w:w="391"/>
      </w:tblGrid>
      <w:tr w:rsidR="002E0BD7" w14:paraId="72B0DEA0" w14:textId="77777777">
        <w:trPr>
          <w:trHeight w:val="100"/>
        </w:trPr>
        <w:tc>
          <w:tcPr>
            <w:tcW w:w="2093" w:type="dxa"/>
            <w:gridSpan w:val="2"/>
          </w:tcPr>
          <w:p w14:paraId="647A29F9" w14:textId="77777777" w:rsidR="002E0BD7" w:rsidRDefault="00863C39">
            <w:pPr>
              <w:pBdr>
                <w:top w:val="nil"/>
                <w:left w:val="nil"/>
                <w:bottom w:val="nil"/>
                <w:right w:val="nil"/>
                <w:between w:val="nil"/>
              </w:pBdr>
              <w:rPr>
                <w:color w:val="000000"/>
                <w:sz w:val="22"/>
                <w:szCs w:val="22"/>
              </w:rPr>
            </w:pPr>
            <w:r>
              <w:rPr>
                <w:color w:val="000000"/>
                <w:sz w:val="22"/>
                <w:szCs w:val="22"/>
              </w:rPr>
              <w:t xml:space="preserve">Heughan Gordon </w:t>
            </w:r>
          </w:p>
        </w:tc>
        <w:tc>
          <w:tcPr>
            <w:tcW w:w="2737" w:type="dxa"/>
            <w:gridSpan w:val="4"/>
          </w:tcPr>
          <w:p w14:paraId="3DA93390" w14:textId="77777777" w:rsidR="002E0BD7" w:rsidRDefault="00863C39">
            <w:pPr>
              <w:pBdr>
                <w:top w:val="nil"/>
                <w:left w:val="nil"/>
                <w:bottom w:val="nil"/>
                <w:right w:val="nil"/>
                <w:between w:val="nil"/>
              </w:pBdr>
              <w:rPr>
                <w:color w:val="000000"/>
                <w:sz w:val="22"/>
                <w:szCs w:val="22"/>
              </w:rPr>
            </w:pPr>
            <w:r>
              <w:rPr>
                <w:color w:val="000000"/>
                <w:sz w:val="22"/>
                <w:szCs w:val="22"/>
              </w:rPr>
              <w:t xml:space="preserve">Ph. 027 874 6195 </w:t>
            </w:r>
          </w:p>
        </w:tc>
        <w:tc>
          <w:tcPr>
            <w:tcW w:w="3925" w:type="dxa"/>
            <w:gridSpan w:val="2"/>
          </w:tcPr>
          <w:p w14:paraId="1F2BE9B1" w14:textId="1772C228" w:rsidR="002E0BD7" w:rsidRDefault="00BC76B9">
            <w:pPr>
              <w:pBdr>
                <w:top w:val="nil"/>
                <w:left w:val="nil"/>
                <w:bottom w:val="nil"/>
                <w:right w:val="nil"/>
                <w:between w:val="nil"/>
              </w:pBdr>
              <w:rPr>
                <w:color w:val="000000"/>
                <w:sz w:val="22"/>
                <w:szCs w:val="22"/>
              </w:rPr>
            </w:pPr>
            <w:hyperlink r:id="rId7" w:history="1">
              <w:r w:rsidRPr="00F50224">
                <w:rPr>
                  <w:rStyle w:val="Hyperlink"/>
                  <w:sz w:val="22"/>
                  <w:szCs w:val="22"/>
                </w:rPr>
                <w:t>hcgordon@xtra.co.nz</w:t>
              </w:r>
            </w:hyperlink>
          </w:p>
        </w:tc>
      </w:tr>
      <w:tr w:rsidR="002E0BD7" w14:paraId="437A916D" w14:textId="77777777">
        <w:trPr>
          <w:trHeight w:val="100"/>
        </w:trPr>
        <w:tc>
          <w:tcPr>
            <w:tcW w:w="2093" w:type="dxa"/>
            <w:gridSpan w:val="2"/>
          </w:tcPr>
          <w:p w14:paraId="06598A3A" w14:textId="77777777" w:rsidR="002E0BD7" w:rsidRDefault="00863C39">
            <w:pPr>
              <w:pBdr>
                <w:top w:val="nil"/>
                <w:left w:val="nil"/>
                <w:bottom w:val="nil"/>
                <w:right w:val="nil"/>
                <w:between w:val="nil"/>
              </w:pBdr>
              <w:rPr>
                <w:color w:val="000000"/>
                <w:sz w:val="22"/>
                <w:szCs w:val="22"/>
              </w:rPr>
            </w:pPr>
            <w:r>
              <w:rPr>
                <w:color w:val="000000"/>
                <w:sz w:val="22"/>
                <w:szCs w:val="22"/>
              </w:rPr>
              <w:t>Dirk Sieling</w:t>
            </w:r>
          </w:p>
        </w:tc>
        <w:tc>
          <w:tcPr>
            <w:tcW w:w="2737" w:type="dxa"/>
            <w:gridSpan w:val="4"/>
          </w:tcPr>
          <w:p w14:paraId="34188E57" w14:textId="77777777" w:rsidR="002E0BD7" w:rsidRDefault="00863C39">
            <w:pPr>
              <w:pBdr>
                <w:top w:val="nil"/>
                <w:left w:val="nil"/>
                <w:bottom w:val="nil"/>
                <w:right w:val="nil"/>
                <w:between w:val="nil"/>
              </w:pBdr>
              <w:rPr>
                <w:color w:val="000000"/>
                <w:sz w:val="22"/>
                <w:szCs w:val="22"/>
              </w:rPr>
            </w:pPr>
            <w:r>
              <w:rPr>
                <w:color w:val="000000"/>
                <w:sz w:val="22"/>
                <w:szCs w:val="22"/>
              </w:rPr>
              <w:t>Ph. 021 154 0123</w:t>
            </w:r>
          </w:p>
        </w:tc>
        <w:tc>
          <w:tcPr>
            <w:tcW w:w="3925" w:type="dxa"/>
            <w:gridSpan w:val="2"/>
          </w:tcPr>
          <w:p w14:paraId="2D196D15" w14:textId="255E6FFF" w:rsidR="002E0BD7" w:rsidRDefault="00714EB1">
            <w:pPr>
              <w:pBdr>
                <w:top w:val="nil"/>
                <w:left w:val="nil"/>
                <w:bottom w:val="nil"/>
                <w:right w:val="nil"/>
                <w:between w:val="nil"/>
              </w:pBdr>
              <w:rPr>
                <w:color w:val="000000"/>
                <w:sz w:val="22"/>
                <w:szCs w:val="22"/>
              </w:rPr>
            </w:pPr>
            <w:hyperlink r:id="rId8" w:history="1">
              <w:r w:rsidRPr="00F50224">
                <w:rPr>
                  <w:rStyle w:val="Hyperlink"/>
                  <w:sz w:val="22"/>
                  <w:szCs w:val="22"/>
                </w:rPr>
                <w:t>dirk@sieling.nz</w:t>
              </w:r>
            </w:hyperlink>
          </w:p>
        </w:tc>
      </w:tr>
      <w:tr w:rsidR="002E0BD7" w14:paraId="26B3FC22" w14:textId="77777777">
        <w:trPr>
          <w:trHeight w:val="100"/>
        </w:trPr>
        <w:tc>
          <w:tcPr>
            <w:tcW w:w="2093" w:type="dxa"/>
            <w:gridSpan w:val="2"/>
          </w:tcPr>
          <w:p w14:paraId="5029D16C" w14:textId="1F141560" w:rsidR="002E0BD7" w:rsidRDefault="00BC76B9">
            <w:pPr>
              <w:pBdr>
                <w:top w:val="nil"/>
                <w:left w:val="nil"/>
                <w:bottom w:val="nil"/>
                <w:right w:val="nil"/>
                <w:between w:val="nil"/>
              </w:pBdr>
              <w:rPr>
                <w:color w:val="000000"/>
                <w:sz w:val="22"/>
                <w:szCs w:val="22"/>
              </w:rPr>
            </w:pPr>
            <w:r>
              <w:rPr>
                <w:color w:val="000000"/>
                <w:sz w:val="22"/>
                <w:szCs w:val="22"/>
              </w:rPr>
              <w:lastRenderedPageBreak/>
              <w:t>L</w:t>
            </w:r>
            <w:r w:rsidR="003B4456">
              <w:rPr>
                <w:color w:val="000000"/>
                <w:sz w:val="22"/>
                <w:szCs w:val="22"/>
              </w:rPr>
              <w:t>esley Holdstock</w:t>
            </w:r>
          </w:p>
        </w:tc>
        <w:tc>
          <w:tcPr>
            <w:tcW w:w="2737" w:type="dxa"/>
            <w:gridSpan w:val="4"/>
          </w:tcPr>
          <w:p w14:paraId="6F53F95E" w14:textId="5536ABE1" w:rsidR="002E0BD7" w:rsidRDefault="001A2C4C">
            <w:pPr>
              <w:pBdr>
                <w:top w:val="nil"/>
                <w:left w:val="nil"/>
                <w:bottom w:val="nil"/>
                <w:right w:val="nil"/>
                <w:between w:val="nil"/>
              </w:pBdr>
              <w:rPr>
                <w:color w:val="000000"/>
                <w:sz w:val="22"/>
                <w:szCs w:val="22"/>
              </w:rPr>
            </w:pPr>
            <w:r>
              <w:rPr>
                <w:color w:val="000000"/>
                <w:sz w:val="22"/>
                <w:szCs w:val="22"/>
              </w:rPr>
              <w:t>Ph. 03 329</w:t>
            </w:r>
            <w:r w:rsidR="00710765">
              <w:rPr>
                <w:color w:val="000000"/>
                <w:sz w:val="22"/>
                <w:szCs w:val="22"/>
              </w:rPr>
              <w:t xml:space="preserve"> 0093</w:t>
            </w:r>
          </w:p>
        </w:tc>
        <w:tc>
          <w:tcPr>
            <w:tcW w:w="3925" w:type="dxa"/>
            <w:gridSpan w:val="2"/>
          </w:tcPr>
          <w:p w14:paraId="039282E3" w14:textId="75FC28BF" w:rsidR="002E0BD7" w:rsidRDefault="00710765">
            <w:pPr>
              <w:rPr>
                <w:color w:val="000000"/>
                <w:sz w:val="22"/>
                <w:szCs w:val="22"/>
              </w:rPr>
            </w:pPr>
            <w:r>
              <w:rPr>
                <w:color w:val="000000"/>
                <w:sz w:val="22"/>
                <w:szCs w:val="22"/>
              </w:rPr>
              <w:t>trev_</w:t>
            </w:r>
            <w:r w:rsidR="0091507E">
              <w:rPr>
                <w:color w:val="000000"/>
                <w:sz w:val="22"/>
                <w:szCs w:val="22"/>
              </w:rPr>
              <w:t>holdstock@yahoo.com</w:t>
            </w:r>
          </w:p>
        </w:tc>
      </w:tr>
      <w:tr w:rsidR="002E0BD7" w14:paraId="73A735A2" w14:textId="77777777">
        <w:trPr>
          <w:trHeight w:val="100"/>
        </w:trPr>
        <w:tc>
          <w:tcPr>
            <w:tcW w:w="2093" w:type="dxa"/>
            <w:gridSpan w:val="2"/>
          </w:tcPr>
          <w:p w14:paraId="61DC6AA2" w14:textId="77777777" w:rsidR="002E0BD7" w:rsidRDefault="00863C39">
            <w:pPr>
              <w:pBdr>
                <w:top w:val="nil"/>
                <w:left w:val="nil"/>
                <w:bottom w:val="nil"/>
                <w:right w:val="nil"/>
                <w:between w:val="nil"/>
              </w:pBdr>
              <w:rPr>
                <w:color w:val="000000"/>
                <w:sz w:val="22"/>
                <w:szCs w:val="22"/>
              </w:rPr>
            </w:pPr>
            <w:r>
              <w:rPr>
                <w:color w:val="000000"/>
                <w:sz w:val="22"/>
                <w:szCs w:val="22"/>
              </w:rPr>
              <w:t>Jarred Sircombe</w:t>
            </w:r>
          </w:p>
        </w:tc>
        <w:tc>
          <w:tcPr>
            <w:tcW w:w="2737" w:type="dxa"/>
            <w:gridSpan w:val="4"/>
          </w:tcPr>
          <w:p w14:paraId="5FF3B13A" w14:textId="77777777" w:rsidR="002E0BD7" w:rsidRDefault="00863C39">
            <w:pPr>
              <w:pBdr>
                <w:top w:val="nil"/>
                <w:left w:val="nil"/>
                <w:bottom w:val="nil"/>
                <w:right w:val="nil"/>
                <w:between w:val="nil"/>
              </w:pBdr>
              <w:rPr>
                <w:color w:val="000000"/>
                <w:sz w:val="22"/>
                <w:szCs w:val="22"/>
              </w:rPr>
            </w:pPr>
            <w:r>
              <w:rPr>
                <w:color w:val="000000"/>
                <w:sz w:val="22"/>
                <w:szCs w:val="22"/>
              </w:rPr>
              <w:t>Ph. 027 485 2733</w:t>
            </w:r>
          </w:p>
        </w:tc>
        <w:tc>
          <w:tcPr>
            <w:tcW w:w="3925" w:type="dxa"/>
            <w:gridSpan w:val="2"/>
          </w:tcPr>
          <w:p w14:paraId="22E2D8E3" w14:textId="77777777" w:rsidR="002E0BD7" w:rsidRDefault="00863C39">
            <w:pPr>
              <w:pBdr>
                <w:top w:val="nil"/>
                <w:left w:val="nil"/>
                <w:bottom w:val="nil"/>
                <w:right w:val="nil"/>
                <w:between w:val="nil"/>
              </w:pBdr>
              <w:rPr>
                <w:color w:val="000000"/>
                <w:sz w:val="22"/>
                <w:szCs w:val="22"/>
              </w:rPr>
            </w:pPr>
            <w:r>
              <w:rPr>
                <w:color w:val="000000"/>
                <w:sz w:val="22"/>
                <w:szCs w:val="22"/>
              </w:rPr>
              <w:t>mmreddevon@gmail.com</w:t>
            </w:r>
          </w:p>
        </w:tc>
      </w:tr>
      <w:tr w:rsidR="002E0BD7" w14:paraId="330C0D26" w14:textId="77777777">
        <w:trPr>
          <w:trHeight w:val="100"/>
        </w:trPr>
        <w:tc>
          <w:tcPr>
            <w:tcW w:w="2093" w:type="dxa"/>
            <w:gridSpan w:val="2"/>
          </w:tcPr>
          <w:p w14:paraId="70C17864" w14:textId="23C72BA9" w:rsidR="002E0BD7" w:rsidRDefault="00D34F52">
            <w:pPr>
              <w:pBdr>
                <w:top w:val="nil"/>
                <w:left w:val="nil"/>
                <w:bottom w:val="nil"/>
                <w:right w:val="nil"/>
                <w:between w:val="nil"/>
              </w:pBdr>
              <w:rPr>
                <w:color w:val="000000"/>
                <w:sz w:val="22"/>
                <w:szCs w:val="22"/>
              </w:rPr>
            </w:pPr>
            <w:r>
              <w:rPr>
                <w:color w:val="000000"/>
                <w:sz w:val="22"/>
                <w:szCs w:val="22"/>
              </w:rPr>
              <w:t>Vacancy</w:t>
            </w:r>
          </w:p>
        </w:tc>
        <w:tc>
          <w:tcPr>
            <w:tcW w:w="2737" w:type="dxa"/>
            <w:gridSpan w:val="4"/>
          </w:tcPr>
          <w:p w14:paraId="49348DF0" w14:textId="232A5D33" w:rsidR="002E0BD7" w:rsidRDefault="002E0BD7">
            <w:pPr>
              <w:pBdr>
                <w:top w:val="nil"/>
                <w:left w:val="nil"/>
                <w:bottom w:val="nil"/>
                <w:right w:val="nil"/>
                <w:between w:val="nil"/>
              </w:pBdr>
              <w:rPr>
                <w:color w:val="000000"/>
                <w:sz w:val="22"/>
                <w:szCs w:val="22"/>
              </w:rPr>
            </w:pPr>
          </w:p>
        </w:tc>
        <w:tc>
          <w:tcPr>
            <w:tcW w:w="3925" w:type="dxa"/>
            <w:gridSpan w:val="2"/>
          </w:tcPr>
          <w:p w14:paraId="0036028A" w14:textId="1AB05DD6" w:rsidR="002E0BD7" w:rsidRDefault="002E0BD7">
            <w:pPr>
              <w:pBdr>
                <w:top w:val="nil"/>
                <w:left w:val="nil"/>
                <w:bottom w:val="nil"/>
                <w:right w:val="nil"/>
                <w:between w:val="nil"/>
              </w:pBdr>
              <w:rPr>
                <w:color w:val="000000"/>
                <w:sz w:val="22"/>
                <w:szCs w:val="22"/>
              </w:rPr>
            </w:pPr>
          </w:p>
        </w:tc>
      </w:tr>
      <w:tr w:rsidR="002E0BD7" w14:paraId="435FA9D9" w14:textId="77777777">
        <w:trPr>
          <w:trHeight w:val="100"/>
        </w:trPr>
        <w:tc>
          <w:tcPr>
            <w:tcW w:w="2093" w:type="dxa"/>
            <w:gridSpan w:val="2"/>
          </w:tcPr>
          <w:p w14:paraId="70613A4D" w14:textId="77777777" w:rsidR="002E0BD7" w:rsidRDefault="00863C39">
            <w:pPr>
              <w:pBdr>
                <w:top w:val="nil"/>
                <w:left w:val="nil"/>
                <w:bottom w:val="nil"/>
                <w:right w:val="nil"/>
                <w:between w:val="nil"/>
              </w:pBdr>
              <w:rPr>
                <w:color w:val="000000"/>
                <w:sz w:val="22"/>
                <w:szCs w:val="22"/>
              </w:rPr>
            </w:pPr>
            <w:r>
              <w:rPr>
                <w:color w:val="000000"/>
                <w:sz w:val="22"/>
                <w:szCs w:val="22"/>
              </w:rPr>
              <w:t>Stephen Harris</w:t>
            </w:r>
          </w:p>
        </w:tc>
        <w:tc>
          <w:tcPr>
            <w:tcW w:w="2737" w:type="dxa"/>
            <w:gridSpan w:val="4"/>
          </w:tcPr>
          <w:p w14:paraId="5D069FD8" w14:textId="77777777" w:rsidR="002E0BD7" w:rsidRDefault="00863C39">
            <w:pPr>
              <w:pBdr>
                <w:top w:val="nil"/>
                <w:left w:val="nil"/>
                <w:bottom w:val="nil"/>
                <w:right w:val="nil"/>
                <w:between w:val="nil"/>
              </w:pBdr>
              <w:rPr>
                <w:color w:val="000000"/>
                <w:sz w:val="22"/>
                <w:szCs w:val="22"/>
              </w:rPr>
            </w:pPr>
            <w:r>
              <w:rPr>
                <w:color w:val="000000"/>
                <w:sz w:val="22"/>
                <w:szCs w:val="22"/>
              </w:rPr>
              <w:t xml:space="preserve">Ph. 07 </w:t>
            </w:r>
            <w:r>
              <w:rPr>
                <w:color w:val="222222"/>
                <w:highlight w:val="white"/>
              </w:rPr>
              <w:t>880 9955</w:t>
            </w:r>
          </w:p>
        </w:tc>
        <w:tc>
          <w:tcPr>
            <w:tcW w:w="3925" w:type="dxa"/>
            <w:gridSpan w:val="2"/>
          </w:tcPr>
          <w:p w14:paraId="622F15AE" w14:textId="77777777" w:rsidR="002E0BD7" w:rsidRDefault="00863C39">
            <w:pPr>
              <w:pBdr>
                <w:top w:val="nil"/>
                <w:left w:val="nil"/>
                <w:bottom w:val="nil"/>
                <w:right w:val="nil"/>
                <w:between w:val="nil"/>
              </w:pBdr>
              <w:rPr>
                <w:color w:val="000000"/>
                <w:sz w:val="22"/>
                <w:szCs w:val="22"/>
              </w:rPr>
            </w:pPr>
            <w:r>
              <w:rPr>
                <w:color w:val="000000"/>
                <w:sz w:val="22"/>
                <w:szCs w:val="22"/>
              </w:rPr>
              <w:t>savkharris@yahoo.co.nz</w:t>
            </w:r>
          </w:p>
        </w:tc>
      </w:tr>
      <w:tr w:rsidR="002E0BD7" w14:paraId="2EB6A036" w14:textId="77777777">
        <w:trPr>
          <w:trHeight w:val="102"/>
        </w:trPr>
        <w:tc>
          <w:tcPr>
            <w:tcW w:w="2093" w:type="dxa"/>
            <w:gridSpan w:val="2"/>
          </w:tcPr>
          <w:p w14:paraId="4803CA6A" w14:textId="77777777" w:rsidR="002E0BD7" w:rsidRDefault="002E0BD7">
            <w:pPr>
              <w:pBdr>
                <w:top w:val="nil"/>
                <w:left w:val="nil"/>
                <w:bottom w:val="nil"/>
                <w:right w:val="nil"/>
                <w:between w:val="nil"/>
              </w:pBdr>
              <w:rPr>
                <w:color w:val="000000"/>
                <w:sz w:val="22"/>
                <w:szCs w:val="22"/>
              </w:rPr>
            </w:pPr>
          </w:p>
        </w:tc>
        <w:tc>
          <w:tcPr>
            <w:tcW w:w="2737" w:type="dxa"/>
            <w:gridSpan w:val="4"/>
          </w:tcPr>
          <w:p w14:paraId="54792384" w14:textId="77777777" w:rsidR="002E0BD7" w:rsidRDefault="002E0BD7">
            <w:pPr>
              <w:pBdr>
                <w:top w:val="nil"/>
                <w:left w:val="nil"/>
                <w:bottom w:val="nil"/>
                <w:right w:val="nil"/>
                <w:between w:val="nil"/>
              </w:pBdr>
              <w:rPr>
                <w:color w:val="000000"/>
                <w:sz w:val="22"/>
                <w:szCs w:val="22"/>
              </w:rPr>
            </w:pPr>
          </w:p>
        </w:tc>
        <w:tc>
          <w:tcPr>
            <w:tcW w:w="3925" w:type="dxa"/>
            <w:gridSpan w:val="2"/>
          </w:tcPr>
          <w:p w14:paraId="46546515" w14:textId="77777777" w:rsidR="002E0BD7" w:rsidRDefault="002E0BD7">
            <w:pPr>
              <w:pBdr>
                <w:top w:val="nil"/>
                <w:left w:val="nil"/>
                <w:bottom w:val="nil"/>
                <w:right w:val="nil"/>
                <w:between w:val="nil"/>
              </w:pBdr>
              <w:rPr>
                <w:color w:val="000000"/>
                <w:sz w:val="20"/>
                <w:szCs w:val="20"/>
              </w:rPr>
            </w:pPr>
          </w:p>
        </w:tc>
      </w:tr>
      <w:tr w:rsidR="002E0BD7" w14:paraId="50F99D45" w14:textId="77777777">
        <w:trPr>
          <w:gridAfter w:val="1"/>
          <w:wAfter w:w="391" w:type="dxa"/>
        </w:trPr>
        <w:tc>
          <w:tcPr>
            <w:tcW w:w="567" w:type="dxa"/>
            <w:tcBorders>
              <w:top w:val="nil"/>
              <w:left w:val="nil"/>
              <w:bottom w:val="nil"/>
              <w:right w:val="nil"/>
            </w:tcBorders>
            <w:tcMar>
              <w:left w:w="0" w:type="dxa"/>
              <w:right w:w="0" w:type="dxa"/>
            </w:tcMar>
          </w:tcPr>
          <w:p w14:paraId="2F2CF955" w14:textId="77777777" w:rsidR="002E0BD7" w:rsidRDefault="002E0BD7">
            <w:pPr>
              <w:widowControl w:val="0"/>
              <w:pBdr>
                <w:top w:val="nil"/>
                <w:left w:val="nil"/>
                <w:bottom w:val="nil"/>
                <w:right w:val="nil"/>
                <w:between w:val="nil"/>
              </w:pBdr>
              <w:spacing w:line="276" w:lineRule="auto"/>
              <w:rPr>
                <w:color w:val="000000"/>
                <w:sz w:val="20"/>
                <w:szCs w:val="20"/>
              </w:rPr>
            </w:pPr>
          </w:p>
        </w:tc>
        <w:tc>
          <w:tcPr>
            <w:tcW w:w="2410" w:type="dxa"/>
            <w:gridSpan w:val="2"/>
            <w:tcBorders>
              <w:top w:val="nil"/>
              <w:left w:val="nil"/>
              <w:bottom w:val="nil"/>
              <w:right w:val="nil"/>
            </w:tcBorders>
            <w:shd w:val="clear" w:color="auto" w:fill="auto"/>
            <w:tcMar>
              <w:left w:w="0" w:type="dxa"/>
              <w:right w:w="0" w:type="dxa"/>
            </w:tcMar>
          </w:tcPr>
          <w:p w14:paraId="6B65F0D1" w14:textId="77777777" w:rsidR="002E0BD7" w:rsidRDefault="002E0BD7">
            <w:pPr>
              <w:pBdr>
                <w:top w:val="nil"/>
                <w:left w:val="nil"/>
                <w:bottom w:val="nil"/>
                <w:right w:val="nil"/>
                <w:between w:val="nil"/>
              </w:pBdr>
              <w:ind w:left="360"/>
              <w:rPr>
                <w:color w:val="000000"/>
                <w:sz w:val="10"/>
                <w:szCs w:val="10"/>
              </w:rPr>
            </w:pPr>
          </w:p>
        </w:tc>
        <w:tc>
          <w:tcPr>
            <w:tcW w:w="1843" w:type="dxa"/>
            <w:gridSpan w:val="2"/>
            <w:tcBorders>
              <w:top w:val="nil"/>
              <w:left w:val="nil"/>
              <w:bottom w:val="nil"/>
              <w:right w:val="nil"/>
            </w:tcBorders>
            <w:shd w:val="clear" w:color="auto" w:fill="auto"/>
            <w:tcMar>
              <w:left w:w="0" w:type="dxa"/>
              <w:right w:w="0" w:type="dxa"/>
            </w:tcMar>
          </w:tcPr>
          <w:p w14:paraId="40D471F2" w14:textId="77777777" w:rsidR="002E0BD7" w:rsidRDefault="002E0BD7">
            <w:pPr>
              <w:pBdr>
                <w:top w:val="nil"/>
                <w:left w:val="nil"/>
                <w:bottom w:val="nil"/>
                <w:right w:val="nil"/>
                <w:between w:val="nil"/>
              </w:pBdr>
              <w:rPr>
                <w:color w:val="000000"/>
                <w:sz w:val="10"/>
                <w:szCs w:val="10"/>
              </w:rPr>
            </w:pPr>
          </w:p>
        </w:tc>
        <w:tc>
          <w:tcPr>
            <w:tcW w:w="3544" w:type="dxa"/>
            <w:gridSpan w:val="2"/>
            <w:tcBorders>
              <w:top w:val="nil"/>
              <w:left w:val="nil"/>
              <w:bottom w:val="nil"/>
              <w:right w:val="nil"/>
            </w:tcBorders>
            <w:shd w:val="clear" w:color="auto" w:fill="auto"/>
            <w:tcMar>
              <w:left w:w="0" w:type="dxa"/>
              <w:right w:w="0" w:type="dxa"/>
            </w:tcMar>
          </w:tcPr>
          <w:p w14:paraId="312419AC" w14:textId="77777777" w:rsidR="002E0BD7" w:rsidRDefault="002E0BD7">
            <w:pPr>
              <w:pBdr>
                <w:top w:val="nil"/>
                <w:left w:val="nil"/>
                <w:bottom w:val="nil"/>
                <w:right w:val="nil"/>
                <w:between w:val="nil"/>
              </w:pBdr>
              <w:rPr>
                <w:color w:val="000000"/>
                <w:sz w:val="10"/>
                <w:szCs w:val="10"/>
              </w:rPr>
            </w:pPr>
          </w:p>
        </w:tc>
      </w:tr>
      <w:tr w:rsidR="002E0BD7" w14:paraId="5082A1A1" w14:textId="77777777">
        <w:trPr>
          <w:gridAfter w:val="1"/>
          <w:wAfter w:w="391" w:type="dxa"/>
        </w:trPr>
        <w:tc>
          <w:tcPr>
            <w:tcW w:w="567" w:type="dxa"/>
            <w:tcBorders>
              <w:top w:val="nil"/>
              <w:left w:val="nil"/>
              <w:bottom w:val="nil"/>
              <w:right w:val="nil"/>
            </w:tcBorders>
            <w:tcMar>
              <w:left w:w="0" w:type="dxa"/>
              <w:right w:w="0" w:type="dxa"/>
            </w:tcMar>
          </w:tcPr>
          <w:p w14:paraId="13134C57" w14:textId="77777777" w:rsidR="002E0BD7" w:rsidRDefault="002E0BD7">
            <w:pPr>
              <w:widowControl w:val="0"/>
              <w:pBdr>
                <w:top w:val="nil"/>
                <w:left w:val="nil"/>
                <w:bottom w:val="nil"/>
                <w:right w:val="nil"/>
                <w:between w:val="nil"/>
              </w:pBdr>
              <w:spacing w:line="276" w:lineRule="auto"/>
              <w:rPr>
                <w:color w:val="000000"/>
                <w:sz w:val="10"/>
                <w:szCs w:val="10"/>
              </w:rPr>
            </w:pPr>
          </w:p>
        </w:tc>
        <w:tc>
          <w:tcPr>
            <w:tcW w:w="2410" w:type="dxa"/>
            <w:gridSpan w:val="2"/>
            <w:tcBorders>
              <w:top w:val="nil"/>
              <w:left w:val="nil"/>
              <w:bottom w:val="nil"/>
              <w:right w:val="nil"/>
            </w:tcBorders>
            <w:shd w:val="clear" w:color="auto" w:fill="auto"/>
            <w:tcMar>
              <w:left w:w="0" w:type="dxa"/>
              <w:right w:w="0" w:type="dxa"/>
            </w:tcMar>
          </w:tcPr>
          <w:p w14:paraId="66646B23" w14:textId="77777777" w:rsidR="002E0BD7" w:rsidRDefault="002E0BD7">
            <w:pPr>
              <w:pBdr>
                <w:top w:val="nil"/>
                <w:left w:val="nil"/>
                <w:bottom w:val="nil"/>
                <w:right w:val="nil"/>
                <w:between w:val="nil"/>
              </w:pBdr>
              <w:jc w:val="center"/>
              <w:rPr>
                <w:color w:val="000000"/>
                <w:sz w:val="22"/>
                <w:szCs w:val="22"/>
              </w:rPr>
            </w:pPr>
          </w:p>
          <w:p w14:paraId="356F0D22" w14:textId="77777777" w:rsidR="002E0BD7" w:rsidRDefault="00863C39">
            <w:pPr>
              <w:pBdr>
                <w:top w:val="nil"/>
                <w:left w:val="nil"/>
                <w:bottom w:val="nil"/>
                <w:right w:val="nil"/>
                <w:between w:val="nil"/>
              </w:pBdr>
              <w:jc w:val="center"/>
              <w:rPr>
                <w:color w:val="000000"/>
                <w:sz w:val="22"/>
                <w:szCs w:val="22"/>
              </w:rPr>
            </w:pPr>
            <w:r>
              <w:rPr>
                <w:color w:val="000000"/>
                <w:sz w:val="22"/>
                <w:szCs w:val="22"/>
              </w:rPr>
              <w:t>Lindy Lawrence</w:t>
            </w:r>
          </w:p>
          <w:p w14:paraId="0057AF04" w14:textId="77777777" w:rsidR="002E0BD7" w:rsidRDefault="002E0BD7">
            <w:pPr>
              <w:pBdr>
                <w:top w:val="nil"/>
                <w:left w:val="nil"/>
                <w:bottom w:val="nil"/>
                <w:right w:val="nil"/>
                <w:between w:val="nil"/>
              </w:pBdr>
              <w:ind w:left="540"/>
              <w:jc w:val="right"/>
              <w:rPr>
                <w:b/>
                <w:color w:val="000000"/>
                <w:sz w:val="22"/>
                <w:szCs w:val="22"/>
              </w:rPr>
            </w:pPr>
          </w:p>
        </w:tc>
        <w:tc>
          <w:tcPr>
            <w:tcW w:w="851" w:type="dxa"/>
            <w:tcBorders>
              <w:top w:val="nil"/>
              <w:left w:val="nil"/>
              <w:bottom w:val="nil"/>
              <w:right w:val="nil"/>
            </w:tcBorders>
            <w:shd w:val="clear" w:color="auto" w:fill="auto"/>
            <w:tcMar>
              <w:left w:w="0" w:type="dxa"/>
              <w:right w:w="0" w:type="dxa"/>
            </w:tcMar>
          </w:tcPr>
          <w:p w14:paraId="3EE1E1E1" w14:textId="77777777" w:rsidR="002E0BD7" w:rsidRDefault="00863C39">
            <w:pPr>
              <w:pBdr>
                <w:top w:val="nil"/>
                <w:left w:val="nil"/>
                <w:bottom w:val="nil"/>
                <w:right w:val="nil"/>
                <w:between w:val="nil"/>
              </w:pBdr>
              <w:jc w:val="right"/>
              <w:rPr>
                <w:color w:val="000000"/>
                <w:sz w:val="22"/>
                <w:szCs w:val="22"/>
              </w:rPr>
            </w:pPr>
            <w:r>
              <w:rPr>
                <w:color w:val="000000"/>
                <w:sz w:val="22"/>
                <w:szCs w:val="22"/>
              </w:rPr>
              <w:t xml:space="preserve">Ph.: </w:t>
            </w:r>
          </w:p>
          <w:p w14:paraId="7AA33BC5" w14:textId="77777777" w:rsidR="002E0BD7" w:rsidRDefault="00863C39">
            <w:pPr>
              <w:pBdr>
                <w:top w:val="nil"/>
                <w:left w:val="nil"/>
                <w:bottom w:val="nil"/>
                <w:right w:val="nil"/>
                <w:between w:val="nil"/>
              </w:pBdr>
              <w:jc w:val="right"/>
              <w:rPr>
                <w:color w:val="000000"/>
                <w:sz w:val="22"/>
                <w:szCs w:val="22"/>
              </w:rPr>
            </w:pPr>
            <w:r>
              <w:rPr>
                <w:color w:val="000000"/>
                <w:sz w:val="22"/>
                <w:szCs w:val="22"/>
              </w:rPr>
              <w:t>Mail:</w:t>
            </w:r>
          </w:p>
          <w:p w14:paraId="6338E448" w14:textId="77777777" w:rsidR="002E0BD7" w:rsidRDefault="00863C39">
            <w:pPr>
              <w:pBdr>
                <w:top w:val="nil"/>
                <w:left w:val="nil"/>
                <w:bottom w:val="nil"/>
                <w:right w:val="nil"/>
                <w:between w:val="nil"/>
              </w:pBdr>
              <w:jc w:val="right"/>
              <w:rPr>
                <w:color w:val="000000"/>
                <w:sz w:val="22"/>
                <w:szCs w:val="22"/>
              </w:rPr>
            </w:pPr>
            <w:r>
              <w:rPr>
                <w:color w:val="000000"/>
                <w:sz w:val="22"/>
                <w:szCs w:val="22"/>
              </w:rPr>
              <w:t>e-mail:</w:t>
            </w:r>
          </w:p>
        </w:tc>
        <w:tc>
          <w:tcPr>
            <w:tcW w:w="4536" w:type="dxa"/>
            <w:gridSpan w:val="3"/>
            <w:tcBorders>
              <w:top w:val="nil"/>
              <w:left w:val="nil"/>
              <w:bottom w:val="nil"/>
              <w:right w:val="nil"/>
            </w:tcBorders>
            <w:shd w:val="clear" w:color="auto" w:fill="auto"/>
            <w:tcMar>
              <w:left w:w="0" w:type="dxa"/>
              <w:right w:w="0" w:type="dxa"/>
            </w:tcMar>
          </w:tcPr>
          <w:p w14:paraId="189A97C5" w14:textId="77777777" w:rsidR="002E0BD7" w:rsidRDefault="00863C39">
            <w:pPr>
              <w:pBdr>
                <w:top w:val="nil"/>
                <w:left w:val="nil"/>
                <w:bottom w:val="nil"/>
                <w:right w:val="nil"/>
                <w:between w:val="nil"/>
              </w:pBdr>
              <w:ind w:left="142"/>
              <w:rPr>
                <w:color w:val="000000"/>
                <w:sz w:val="22"/>
                <w:szCs w:val="22"/>
              </w:rPr>
            </w:pPr>
            <w:r>
              <w:rPr>
                <w:color w:val="000000"/>
                <w:sz w:val="22"/>
                <w:szCs w:val="22"/>
              </w:rPr>
              <w:t>06-323 4484 / fax: 06-323 3878</w:t>
            </w:r>
          </w:p>
          <w:p w14:paraId="7DBD0C79" w14:textId="77777777" w:rsidR="002E0BD7" w:rsidRDefault="00863C39">
            <w:pPr>
              <w:pBdr>
                <w:top w:val="nil"/>
                <w:left w:val="nil"/>
                <w:bottom w:val="nil"/>
                <w:right w:val="nil"/>
                <w:between w:val="nil"/>
              </w:pBdr>
              <w:ind w:left="142"/>
              <w:rPr>
                <w:color w:val="000000"/>
                <w:sz w:val="22"/>
                <w:szCs w:val="22"/>
              </w:rPr>
            </w:pPr>
            <w:r>
              <w:rPr>
                <w:color w:val="000000"/>
                <w:sz w:val="22"/>
                <w:szCs w:val="22"/>
              </w:rPr>
              <w:t>PO Box 503, Feilding.4740</w:t>
            </w:r>
          </w:p>
          <w:p w14:paraId="589468BB" w14:textId="77777777" w:rsidR="002E0BD7" w:rsidRDefault="00000000">
            <w:pPr>
              <w:pBdr>
                <w:top w:val="nil"/>
                <w:left w:val="nil"/>
                <w:bottom w:val="nil"/>
                <w:right w:val="nil"/>
                <w:between w:val="nil"/>
              </w:pBdr>
              <w:ind w:left="142"/>
              <w:rPr>
                <w:color w:val="0000FF"/>
                <w:sz w:val="22"/>
                <w:szCs w:val="22"/>
                <w:u w:val="single"/>
              </w:rPr>
            </w:pPr>
            <w:hyperlink r:id="rId9">
              <w:r w:rsidR="00863C39">
                <w:rPr>
                  <w:color w:val="0000FF"/>
                  <w:sz w:val="22"/>
                  <w:szCs w:val="22"/>
                  <w:u w:val="single"/>
                </w:rPr>
                <w:t>lindy@pbbnz.com</w:t>
              </w:r>
            </w:hyperlink>
          </w:p>
        </w:tc>
      </w:tr>
    </w:tbl>
    <w:p w14:paraId="3E7F7335" w14:textId="77777777" w:rsidR="002E0BD7" w:rsidRDefault="002E0BD7">
      <w:pPr>
        <w:ind w:left="5040" w:firstLine="720"/>
        <w:rPr>
          <w:b/>
          <w:sz w:val="28"/>
          <w:szCs w:val="28"/>
        </w:rPr>
      </w:pPr>
    </w:p>
    <w:p w14:paraId="3A738A4D" w14:textId="77777777" w:rsidR="002E0BD7" w:rsidRDefault="002E0BD7">
      <w:pPr>
        <w:ind w:left="5040" w:firstLine="720"/>
        <w:rPr>
          <w:b/>
          <w:sz w:val="28"/>
          <w:szCs w:val="28"/>
        </w:rPr>
      </w:pPr>
    </w:p>
    <w:p w14:paraId="7D8D81D6" w14:textId="77777777" w:rsidR="002E0BD7" w:rsidRDefault="00863C39">
      <w:pPr>
        <w:ind w:left="5040" w:firstLine="720"/>
        <w:rPr>
          <w:b/>
          <w:sz w:val="28"/>
          <w:szCs w:val="28"/>
        </w:rPr>
      </w:pPr>
      <w:r>
        <w:rPr>
          <w:b/>
          <w:sz w:val="28"/>
          <w:szCs w:val="28"/>
        </w:rPr>
        <w:t xml:space="preserve">Members List </w:t>
      </w:r>
      <w:r>
        <w:rPr>
          <w:b/>
          <w:sz w:val="28"/>
          <w:szCs w:val="28"/>
        </w:rPr>
        <w:tab/>
      </w:r>
      <w:r>
        <w:rPr>
          <w:b/>
          <w:sz w:val="28"/>
          <w:szCs w:val="28"/>
        </w:rPr>
        <w:tab/>
      </w:r>
      <w:r>
        <w:rPr>
          <w:b/>
          <w:sz w:val="28"/>
          <w:szCs w:val="28"/>
        </w:rPr>
        <w:tab/>
      </w:r>
      <w:r>
        <w:rPr>
          <w:b/>
          <w:sz w:val="28"/>
          <w:szCs w:val="28"/>
        </w:rPr>
        <w:tab/>
        <w:t xml:space="preserve">    </w:t>
      </w:r>
      <w:r>
        <w:rPr>
          <w:sz w:val="28"/>
          <w:szCs w:val="28"/>
        </w:rPr>
        <w:t xml:space="preserve"> </w:t>
      </w:r>
      <w:r>
        <w:rPr>
          <w:sz w:val="18"/>
          <w:szCs w:val="18"/>
        </w:rPr>
        <w:t>(</w:t>
      </w:r>
      <w:hyperlink r:id="rId10">
        <w:r>
          <w:rPr>
            <w:color w:val="0000FF"/>
            <w:sz w:val="18"/>
            <w:szCs w:val="18"/>
            <w:u w:val="single"/>
          </w:rPr>
          <w:t>click here</w:t>
        </w:r>
      </w:hyperlink>
      <w:r>
        <w:rPr>
          <w:sz w:val="18"/>
          <w:szCs w:val="18"/>
        </w:rPr>
        <w:t>)</w:t>
      </w:r>
      <w:r>
        <w:rPr>
          <w:noProof/>
        </w:rPr>
        <w:drawing>
          <wp:anchor distT="0" distB="0" distL="114300" distR="114300" simplePos="0" relativeHeight="251659264" behindDoc="0" locked="0" layoutInCell="1" hidden="0" allowOverlap="1" wp14:anchorId="58073765" wp14:editId="27E4FC54">
            <wp:simplePos x="0" y="0"/>
            <wp:positionH relativeFrom="column">
              <wp:posOffset>4603750</wp:posOffset>
            </wp:positionH>
            <wp:positionV relativeFrom="paragraph">
              <wp:posOffset>172720</wp:posOffset>
            </wp:positionV>
            <wp:extent cx="928370" cy="988060"/>
            <wp:effectExtent l="0" t="0" r="0" b="0"/>
            <wp:wrapSquare wrapText="bothSides" distT="0" distB="0" distL="114300" distR="114300"/>
            <wp:docPr id="1" name="image1.png" descr="http://www.reddevoncattle.co.nz/images_map/map_01.gif"/>
            <wp:cNvGraphicFramePr/>
            <a:graphic xmlns:a="http://schemas.openxmlformats.org/drawingml/2006/main">
              <a:graphicData uri="http://schemas.openxmlformats.org/drawingml/2006/picture">
                <pic:pic xmlns:pic="http://schemas.openxmlformats.org/drawingml/2006/picture">
                  <pic:nvPicPr>
                    <pic:cNvPr id="0" name="image1.png" descr="http://www.reddevoncattle.co.nz/images_map/map_01.gif"/>
                    <pic:cNvPicPr preferRelativeResize="0"/>
                  </pic:nvPicPr>
                  <pic:blipFill>
                    <a:blip r:embed="rId11"/>
                    <a:srcRect/>
                    <a:stretch>
                      <a:fillRect/>
                    </a:stretch>
                  </pic:blipFill>
                  <pic:spPr>
                    <a:xfrm>
                      <a:off x="0" y="0"/>
                      <a:ext cx="928370" cy="988060"/>
                    </a:xfrm>
                    <a:prstGeom prst="rect">
                      <a:avLst/>
                    </a:prstGeom>
                    <a:ln/>
                  </pic:spPr>
                </pic:pic>
              </a:graphicData>
            </a:graphic>
          </wp:anchor>
        </w:drawing>
      </w:r>
    </w:p>
    <w:p w14:paraId="38BAF517" w14:textId="77777777" w:rsidR="002E0BD7" w:rsidRDefault="002E0BD7">
      <w:pPr>
        <w:keepNext/>
        <w:spacing w:before="120" w:after="80"/>
        <w:rPr>
          <w:b/>
          <w:sz w:val="28"/>
          <w:szCs w:val="28"/>
        </w:rPr>
      </w:pPr>
    </w:p>
    <w:p w14:paraId="7759410E" w14:textId="77777777" w:rsidR="002E0BD7" w:rsidRDefault="002E0BD7">
      <w:pPr>
        <w:keepNext/>
        <w:spacing w:before="120" w:after="80"/>
        <w:rPr>
          <w:b/>
          <w:sz w:val="28"/>
          <w:szCs w:val="28"/>
        </w:rPr>
      </w:pPr>
    </w:p>
    <w:p w14:paraId="36219DCA" w14:textId="77777777" w:rsidR="002E0BD7" w:rsidRDefault="00863C39">
      <w:pPr>
        <w:keepNext/>
        <w:spacing w:before="120" w:after="80"/>
        <w:rPr>
          <w:b/>
          <w:sz w:val="28"/>
          <w:szCs w:val="28"/>
        </w:rPr>
      </w:pPr>
      <w:r>
        <w:rPr>
          <w:b/>
          <w:sz w:val="28"/>
          <w:szCs w:val="28"/>
        </w:rPr>
        <w:t>Important Dates to Remember</w:t>
      </w:r>
    </w:p>
    <w:tbl>
      <w:tblPr>
        <w:tblStyle w:val="1"/>
        <w:tblW w:w="10603" w:type="dxa"/>
        <w:tblBorders>
          <w:top w:val="nil"/>
          <w:left w:val="nil"/>
          <w:bottom w:val="nil"/>
          <w:right w:val="nil"/>
          <w:insideH w:val="nil"/>
          <w:insideV w:val="nil"/>
        </w:tblBorders>
        <w:tblLayout w:type="fixed"/>
        <w:tblLook w:val="0400" w:firstRow="0" w:lastRow="0" w:firstColumn="0" w:lastColumn="0" w:noHBand="0" w:noVBand="1"/>
      </w:tblPr>
      <w:tblGrid>
        <w:gridCol w:w="2215"/>
        <w:gridCol w:w="8388"/>
      </w:tblGrid>
      <w:tr w:rsidR="002E0BD7" w14:paraId="525AF43A" w14:textId="77777777">
        <w:trPr>
          <w:trHeight w:val="288"/>
        </w:trPr>
        <w:tc>
          <w:tcPr>
            <w:tcW w:w="2215" w:type="dxa"/>
            <w:vAlign w:val="bottom"/>
          </w:tcPr>
          <w:p w14:paraId="40A9B96A" w14:textId="77777777" w:rsidR="002E0BD7" w:rsidRPr="00D81DB6" w:rsidRDefault="00863C39">
            <w:pPr>
              <w:spacing w:line="276" w:lineRule="auto"/>
              <w:rPr>
                <w:rFonts w:ascii="Calibri" w:eastAsia="Calibri" w:hAnsi="Calibri" w:cs="Calibri"/>
                <w:sz w:val="22"/>
                <w:szCs w:val="22"/>
              </w:rPr>
            </w:pPr>
            <w:r w:rsidRPr="00D81DB6">
              <w:rPr>
                <w:rFonts w:ascii="Calibri" w:eastAsia="Calibri" w:hAnsi="Calibri" w:cs="Calibri"/>
                <w:sz w:val="22"/>
                <w:szCs w:val="22"/>
              </w:rPr>
              <w:t>30</w:t>
            </w:r>
            <w:r w:rsidRPr="00D81DB6">
              <w:rPr>
                <w:rFonts w:ascii="Calibri" w:eastAsia="Calibri" w:hAnsi="Calibri" w:cs="Calibri"/>
                <w:sz w:val="22"/>
                <w:szCs w:val="22"/>
                <w:vertAlign w:val="superscript"/>
              </w:rPr>
              <w:t>th</w:t>
            </w:r>
            <w:r w:rsidRPr="00D81DB6">
              <w:rPr>
                <w:rFonts w:ascii="Calibri" w:eastAsia="Calibri" w:hAnsi="Calibri" w:cs="Calibri"/>
                <w:sz w:val="22"/>
                <w:szCs w:val="22"/>
              </w:rPr>
              <w:t xml:space="preserve"> September</w:t>
            </w:r>
          </w:p>
        </w:tc>
        <w:tc>
          <w:tcPr>
            <w:tcW w:w="8388" w:type="dxa"/>
            <w:vAlign w:val="bottom"/>
          </w:tcPr>
          <w:p w14:paraId="4A3AF1CC" w14:textId="77777777" w:rsidR="002E0BD7" w:rsidRPr="00D81DB6" w:rsidRDefault="00863C39">
            <w:pPr>
              <w:spacing w:line="276" w:lineRule="auto"/>
              <w:rPr>
                <w:rFonts w:ascii="Calibri" w:eastAsia="Calibri" w:hAnsi="Calibri" w:cs="Calibri"/>
                <w:sz w:val="22"/>
                <w:szCs w:val="22"/>
              </w:rPr>
            </w:pPr>
            <w:r w:rsidRPr="00D81DB6">
              <w:rPr>
                <w:rFonts w:ascii="Calibri" w:eastAsia="Calibri" w:hAnsi="Calibri" w:cs="Calibri"/>
                <w:sz w:val="22"/>
                <w:szCs w:val="22"/>
              </w:rPr>
              <w:t>Annual animal pre-list dam fees invoiced</w:t>
            </w:r>
          </w:p>
        </w:tc>
      </w:tr>
      <w:tr w:rsidR="002E0BD7" w14:paraId="48F33392" w14:textId="77777777">
        <w:trPr>
          <w:trHeight w:val="288"/>
        </w:trPr>
        <w:tc>
          <w:tcPr>
            <w:tcW w:w="2215" w:type="dxa"/>
            <w:vAlign w:val="bottom"/>
          </w:tcPr>
          <w:p w14:paraId="06583C1A"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31</w:t>
            </w:r>
            <w:r>
              <w:rPr>
                <w:rFonts w:ascii="Calibri" w:eastAsia="Calibri" w:hAnsi="Calibri" w:cs="Calibri"/>
                <w:sz w:val="22"/>
                <w:szCs w:val="22"/>
                <w:vertAlign w:val="superscript"/>
              </w:rPr>
              <w:t>st</w:t>
            </w:r>
            <w:r>
              <w:rPr>
                <w:rFonts w:ascii="Calibri" w:eastAsia="Calibri" w:hAnsi="Calibri" w:cs="Calibri"/>
                <w:sz w:val="22"/>
                <w:szCs w:val="22"/>
              </w:rPr>
              <w:t xml:space="preserve"> December</w:t>
            </w:r>
          </w:p>
        </w:tc>
        <w:tc>
          <w:tcPr>
            <w:tcW w:w="8388" w:type="dxa"/>
            <w:vAlign w:val="bottom"/>
          </w:tcPr>
          <w:p w14:paraId="02065B8F"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Balance Date; end of financial year</w:t>
            </w:r>
          </w:p>
        </w:tc>
      </w:tr>
      <w:tr w:rsidR="002E0BD7" w14:paraId="5490F68B" w14:textId="77777777">
        <w:trPr>
          <w:trHeight w:val="288"/>
        </w:trPr>
        <w:tc>
          <w:tcPr>
            <w:tcW w:w="2215" w:type="dxa"/>
          </w:tcPr>
          <w:p w14:paraId="350E51D7"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31</w:t>
            </w:r>
            <w:r>
              <w:rPr>
                <w:rFonts w:ascii="Calibri" w:eastAsia="Calibri" w:hAnsi="Calibri" w:cs="Calibri"/>
                <w:sz w:val="22"/>
                <w:szCs w:val="22"/>
                <w:vertAlign w:val="superscript"/>
              </w:rPr>
              <w:t>st</w:t>
            </w:r>
            <w:r>
              <w:rPr>
                <w:rFonts w:ascii="Calibri" w:eastAsia="Calibri" w:hAnsi="Calibri" w:cs="Calibri"/>
                <w:sz w:val="22"/>
                <w:szCs w:val="22"/>
              </w:rPr>
              <w:t xml:space="preserve"> January</w:t>
            </w:r>
          </w:p>
        </w:tc>
        <w:tc>
          <w:tcPr>
            <w:tcW w:w="8388" w:type="dxa"/>
          </w:tcPr>
          <w:p w14:paraId="016681DF"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Calf entry sheets cut off</w:t>
            </w:r>
          </w:p>
        </w:tc>
      </w:tr>
      <w:tr w:rsidR="002E0BD7" w14:paraId="0D8DEBE0" w14:textId="77777777">
        <w:trPr>
          <w:trHeight w:val="288"/>
        </w:trPr>
        <w:tc>
          <w:tcPr>
            <w:tcW w:w="2215" w:type="dxa"/>
            <w:tcBorders>
              <w:top w:val="nil"/>
              <w:left w:val="nil"/>
              <w:bottom w:val="nil"/>
              <w:right w:val="nil"/>
            </w:tcBorders>
          </w:tcPr>
          <w:p w14:paraId="584F049E"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30</w:t>
            </w:r>
            <w:r>
              <w:rPr>
                <w:rFonts w:ascii="Calibri" w:eastAsia="Calibri" w:hAnsi="Calibri" w:cs="Calibri"/>
                <w:sz w:val="22"/>
                <w:szCs w:val="22"/>
                <w:vertAlign w:val="superscript"/>
              </w:rPr>
              <w:t>th</w:t>
            </w:r>
            <w:r>
              <w:rPr>
                <w:rFonts w:ascii="Calibri" w:eastAsia="Calibri" w:hAnsi="Calibri" w:cs="Calibri"/>
                <w:sz w:val="22"/>
                <w:szCs w:val="22"/>
              </w:rPr>
              <w:t xml:space="preserve"> April</w:t>
            </w:r>
          </w:p>
        </w:tc>
        <w:tc>
          <w:tcPr>
            <w:tcW w:w="8388" w:type="dxa"/>
            <w:tcBorders>
              <w:top w:val="nil"/>
              <w:left w:val="nil"/>
              <w:bottom w:val="nil"/>
              <w:right w:val="nil"/>
            </w:tcBorders>
          </w:tcPr>
          <w:p w14:paraId="6A7109B2"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Membership Subscriptions Invoiced</w:t>
            </w:r>
          </w:p>
        </w:tc>
      </w:tr>
      <w:tr w:rsidR="002E0BD7" w14:paraId="390954B7" w14:textId="77777777">
        <w:trPr>
          <w:trHeight w:val="288"/>
        </w:trPr>
        <w:tc>
          <w:tcPr>
            <w:tcW w:w="2215" w:type="dxa"/>
            <w:tcBorders>
              <w:top w:val="nil"/>
              <w:left w:val="nil"/>
              <w:bottom w:val="nil"/>
              <w:right w:val="nil"/>
            </w:tcBorders>
          </w:tcPr>
          <w:p w14:paraId="189EADAB"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May 2023</w:t>
            </w:r>
          </w:p>
        </w:tc>
        <w:tc>
          <w:tcPr>
            <w:tcW w:w="8388" w:type="dxa"/>
            <w:tcBorders>
              <w:top w:val="nil"/>
              <w:left w:val="nil"/>
              <w:bottom w:val="nil"/>
              <w:right w:val="nil"/>
            </w:tcBorders>
          </w:tcPr>
          <w:p w14:paraId="1A7942EE" w14:textId="77777777" w:rsidR="002E0BD7" w:rsidRDefault="00863C39">
            <w:pPr>
              <w:spacing w:line="276" w:lineRule="auto"/>
              <w:rPr>
                <w:rFonts w:ascii="Calibri" w:eastAsia="Calibri" w:hAnsi="Calibri" w:cs="Calibri"/>
                <w:sz w:val="22"/>
                <w:szCs w:val="22"/>
              </w:rPr>
            </w:pPr>
            <w:r>
              <w:rPr>
                <w:rFonts w:ascii="Calibri" w:eastAsia="Calibri" w:hAnsi="Calibri" w:cs="Calibri"/>
                <w:sz w:val="22"/>
                <w:szCs w:val="22"/>
              </w:rPr>
              <w:t>AGM</w:t>
            </w:r>
          </w:p>
        </w:tc>
      </w:tr>
      <w:tr w:rsidR="00D81DB6" w14:paraId="4C026735" w14:textId="77777777">
        <w:trPr>
          <w:trHeight w:val="288"/>
        </w:trPr>
        <w:tc>
          <w:tcPr>
            <w:tcW w:w="2215" w:type="dxa"/>
            <w:tcBorders>
              <w:top w:val="nil"/>
              <w:left w:val="nil"/>
              <w:bottom w:val="nil"/>
              <w:right w:val="nil"/>
            </w:tcBorders>
          </w:tcPr>
          <w:p w14:paraId="265AA50F" w14:textId="76D637F0"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30</w:t>
            </w:r>
            <w:r>
              <w:rPr>
                <w:rFonts w:ascii="Calibri" w:eastAsia="Calibri" w:hAnsi="Calibri" w:cs="Calibri"/>
                <w:sz w:val="22"/>
                <w:szCs w:val="22"/>
                <w:vertAlign w:val="superscript"/>
              </w:rPr>
              <w:t>th</w:t>
            </w:r>
            <w:r>
              <w:rPr>
                <w:rFonts w:ascii="Calibri" w:eastAsia="Calibri" w:hAnsi="Calibri" w:cs="Calibri"/>
                <w:sz w:val="22"/>
                <w:szCs w:val="22"/>
              </w:rPr>
              <w:t xml:space="preserve"> June</w:t>
            </w:r>
          </w:p>
        </w:tc>
        <w:tc>
          <w:tcPr>
            <w:tcW w:w="8388" w:type="dxa"/>
            <w:tcBorders>
              <w:top w:val="nil"/>
              <w:left w:val="nil"/>
              <w:bottom w:val="nil"/>
              <w:right w:val="nil"/>
            </w:tcBorders>
          </w:tcPr>
          <w:p w14:paraId="7E7AE725" w14:textId="132CD88B"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Animal Disposal List (ADL) sent out</w:t>
            </w:r>
          </w:p>
        </w:tc>
      </w:tr>
      <w:tr w:rsidR="00D81DB6" w14:paraId="5841F866" w14:textId="77777777" w:rsidTr="00546622">
        <w:trPr>
          <w:trHeight w:val="288"/>
        </w:trPr>
        <w:tc>
          <w:tcPr>
            <w:tcW w:w="2215" w:type="dxa"/>
            <w:tcBorders>
              <w:top w:val="nil"/>
              <w:left w:val="nil"/>
              <w:bottom w:val="nil"/>
              <w:right w:val="nil"/>
            </w:tcBorders>
            <w:vAlign w:val="bottom"/>
          </w:tcPr>
          <w:p w14:paraId="3A7C04C5" w14:textId="77777777"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30</w:t>
            </w:r>
            <w:r>
              <w:rPr>
                <w:rFonts w:ascii="Calibri" w:eastAsia="Calibri" w:hAnsi="Calibri" w:cs="Calibri"/>
                <w:sz w:val="22"/>
                <w:szCs w:val="22"/>
                <w:vertAlign w:val="superscript"/>
              </w:rPr>
              <w:t>th</w:t>
            </w:r>
            <w:r>
              <w:rPr>
                <w:rFonts w:ascii="Calibri" w:eastAsia="Calibri" w:hAnsi="Calibri" w:cs="Calibri"/>
                <w:sz w:val="22"/>
                <w:szCs w:val="22"/>
              </w:rPr>
              <w:t xml:space="preserve"> July</w:t>
            </w:r>
          </w:p>
          <w:p w14:paraId="0BC754F2" w14:textId="77777777" w:rsidR="00D81DB6" w:rsidRDefault="00D81DB6" w:rsidP="00D81DB6">
            <w:pPr>
              <w:spacing w:line="276" w:lineRule="auto"/>
              <w:rPr>
                <w:rFonts w:ascii="Calibri" w:eastAsia="Calibri" w:hAnsi="Calibri" w:cs="Calibri"/>
                <w:sz w:val="22"/>
                <w:szCs w:val="22"/>
              </w:rPr>
            </w:pPr>
          </w:p>
        </w:tc>
        <w:tc>
          <w:tcPr>
            <w:tcW w:w="8388" w:type="dxa"/>
            <w:tcBorders>
              <w:top w:val="nil"/>
              <w:left w:val="nil"/>
              <w:bottom w:val="nil"/>
              <w:right w:val="nil"/>
            </w:tcBorders>
            <w:vAlign w:val="bottom"/>
          </w:tcPr>
          <w:p w14:paraId="42CFBCDA" w14:textId="77777777"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 xml:space="preserve">Deadline to return ADLs, by post or email to Linda Rule at PBB lindar@pbbnz.com </w:t>
            </w:r>
          </w:p>
          <w:p w14:paraId="79129097" w14:textId="368CD562"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Please note no cow credits for ADL’s returned after the 15</w:t>
            </w:r>
            <w:r>
              <w:rPr>
                <w:rFonts w:ascii="Calibri" w:eastAsia="Calibri" w:hAnsi="Calibri" w:cs="Calibri"/>
                <w:sz w:val="22"/>
                <w:szCs w:val="22"/>
                <w:vertAlign w:val="superscript"/>
              </w:rPr>
              <w:t>th</w:t>
            </w:r>
            <w:r>
              <w:rPr>
                <w:rFonts w:ascii="Calibri" w:eastAsia="Calibri" w:hAnsi="Calibri" w:cs="Calibri"/>
                <w:sz w:val="22"/>
                <w:szCs w:val="22"/>
              </w:rPr>
              <w:t xml:space="preserve"> August</w:t>
            </w:r>
          </w:p>
        </w:tc>
      </w:tr>
      <w:tr w:rsidR="00D81DB6" w14:paraId="0B853EEA" w14:textId="77777777" w:rsidTr="00546622">
        <w:trPr>
          <w:trHeight w:val="288"/>
        </w:trPr>
        <w:tc>
          <w:tcPr>
            <w:tcW w:w="2215" w:type="dxa"/>
            <w:tcBorders>
              <w:top w:val="nil"/>
              <w:left w:val="nil"/>
              <w:bottom w:val="nil"/>
              <w:right w:val="nil"/>
            </w:tcBorders>
            <w:vAlign w:val="bottom"/>
          </w:tcPr>
          <w:p w14:paraId="5FF18489" w14:textId="0E51E6C8" w:rsidR="00D81DB6" w:rsidRDefault="00D81DB6" w:rsidP="00D81DB6">
            <w:pPr>
              <w:spacing w:line="276" w:lineRule="auto"/>
              <w:rPr>
                <w:rFonts w:ascii="Calibri" w:eastAsia="Calibri" w:hAnsi="Calibri" w:cs="Calibri"/>
                <w:sz w:val="22"/>
                <w:szCs w:val="22"/>
              </w:rPr>
            </w:pPr>
            <w:r w:rsidRPr="00D81DB6">
              <w:rPr>
                <w:rFonts w:ascii="Calibri" w:eastAsia="Calibri" w:hAnsi="Calibri" w:cs="Calibri"/>
                <w:sz w:val="22"/>
                <w:szCs w:val="22"/>
              </w:rPr>
              <w:t>10</w:t>
            </w:r>
            <w:r w:rsidRPr="00D81DB6">
              <w:rPr>
                <w:rFonts w:ascii="Calibri" w:eastAsia="Calibri" w:hAnsi="Calibri" w:cs="Calibri"/>
                <w:sz w:val="22"/>
                <w:szCs w:val="22"/>
                <w:vertAlign w:val="superscript"/>
              </w:rPr>
              <w:t>th</w:t>
            </w:r>
            <w:r w:rsidRPr="00D81DB6">
              <w:rPr>
                <w:rFonts w:ascii="Calibri" w:eastAsia="Calibri" w:hAnsi="Calibri" w:cs="Calibri"/>
                <w:sz w:val="22"/>
                <w:szCs w:val="22"/>
              </w:rPr>
              <w:t xml:space="preserve"> August</w:t>
            </w:r>
          </w:p>
        </w:tc>
        <w:tc>
          <w:tcPr>
            <w:tcW w:w="8388" w:type="dxa"/>
            <w:tcBorders>
              <w:top w:val="nil"/>
              <w:left w:val="nil"/>
              <w:bottom w:val="nil"/>
              <w:right w:val="nil"/>
            </w:tcBorders>
            <w:vAlign w:val="bottom"/>
          </w:tcPr>
          <w:p w14:paraId="4F766172" w14:textId="770F3EED" w:rsidR="00D81DB6" w:rsidRDefault="00D81DB6" w:rsidP="00D81DB6">
            <w:pPr>
              <w:spacing w:line="276" w:lineRule="auto"/>
              <w:rPr>
                <w:rFonts w:ascii="Calibri" w:eastAsia="Calibri" w:hAnsi="Calibri" w:cs="Calibri"/>
                <w:sz w:val="22"/>
                <w:szCs w:val="22"/>
              </w:rPr>
            </w:pPr>
            <w:r w:rsidRPr="00D81DB6">
              <w:rPr>
                <w:rFonts w:ascii="Calibri" w:eastAsia="Calibri" w:hAnsi="Calibri" w:cs="Calibri"/>
                <w:sz w:val="22"/>
                <w:szCs w:val="22"/>
              </w:rPr>
              <w:t>Calf Entries start</w:t>
            </w:r>
          </w:p>
        </w:tc>
      </w:tr>
      <w:tr w:rsidR="00D81DB6" w14:paraId="13896138" w14:textId="77777777">
        <w:trPr>
          <w:trHeight w:val="288"/>
        </w:trPr>
        <w:tc>
          <w:tcPr>
            <w:tcW w:w="2215" w:type="dxa"/>
            <w:tcBorders>
              <w:top w:val="nil"/>
              <w:left w:val="nil"/>
              <w:bottom w:val="nil"/>
              <w:right w:val="nil"/>
            </w:tcBorders>
          </w:tcPr>
          <w:p w14:paraId="3603C96C" w14:textId="77777777"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vertAlign w:val="superscript"/>
              </w:rPr>
              <w:t>nd</w:t>
            </w:r>
            <w:r>
              <w:rPr>
                <w:rFonts w:ascii="Calibri" w:eastAsia="Calibri" w:hAnsi="Calibri" w:cs="Calibri"/>
                <w:sz w:val="22"/>
                <w:szCs w:val="22"/>
              </w:rPr>
              <w:t xml:space="preserve"> of every month</w:t>
            </w:r>
          </w:p>
        </w:tc>
        <w:tc>
          <w:tcPr>
            <w:tcW w:w="8388" w:type="dxa"/>
            <w:tcBorders>
              <w:top w:val="nil"/>
              <w:left w:val="nil"/>
              <w:bottom w:val="nil"/>
              <w:right w:val="nil"/>
            </w:tcBorders>
          </w:tcPr>
          <w:p w14:paraId="4A52FF03" w14:textId="77777777" w:rsidR="00D81DB6" w:rsidRDefault="00D81DB6" w:rsidP="00D81DB6">
            <w:pPr>
              <w:spacing w:line="276" w:lineRule="auto"/>
              <w:rPr>
                <w:rFonts w:ascii="Calibri" w:eastAsia="Calibri" w:hAnsi="Calibri" w:cs="Calibri"/>
                <w:sz w:val="22"/>
                <w:szCs w:val="22"/>
              </w:rPr>
            </w:pPr>
            <w:r>
              <w:rPr>
                <w:rFonts w:ascii="Calibri" w:eastAsia="Calibri" w:hAnsi="Calibri" w:cs="Calibri"/>
                <w:sz w:val="22"/>
                <w:szCs w:val="22"/>
              </w:rPr>
              <w:t>Group Run Cut off for the performance recording reports</w:t>
            </w:r>
          </w:p>
          <w:p w14:paraId="6D0DFA91" w14:textId="77777777" w:rsidR="00D81DB6" w:rsidRDefault="00D81DB6" w:rsidP="00D81DB6">
            <w:pPr>
              <w:spacing w:line="276" w:lineRule="auto"/>
              <w:rPr>
                <w:rFonts w:ascii="Calibri" w:eastAsia="Calibri" w:hAnsi="Calibri" w:cs="Calibri"/>
                <w:sz w:val="22"/>
                <w:szCs w:val="22"/>
              </w:rPr>
            </w:pPr>
          </w:p>
          <w:p w14:paraId="4C527CC5" w14:textId="77777777" w:rsidR="00D81DB6" w:rsidRDefault="00D81DB6" w:rsidP="00D81DB6">
            <w:pPr>
              <w:spacing w:line="276" w:lineRule="auto"/>
              <w:rPr>
                <w:rFonts w:ascii="Calibri" w:eastAsia="Calibri" w:hAnsi="Calibri" w:cs="Calibri"/>
                <w:sz w:val="22"/>
                <w:szCs w:val="22"/>
              </w:rPr>
            </w:pPr>
          </w:p>
        </w:tc>
      </w:tr>
    </w:tbl>
    <w:p w14:paraId="1863580B" w14:textId="77777777" w:rsidR="002E0BD7" w:rsidRDefault="00863C39">
      <w:pPr>
        <w:jc w:val="center"/>
        <w:rPr>
          <w:sz w:val="22"/>
          <w:szCs w:val="22"/>
        </w:rPr>
      </w:pPr>
      <w:r>
        <w:rPr>
          <w:rFonts w:ascii="Arial Black" w:eastAsia="Arial Black" w:hAnsi="Arial Black" w:cs="Arial Black"/>
          <w:color w:val="943734"/>
          <w:sz w:val="56"/>
          <w:szCs w:val="56"/>
        </w:rPr>
        <w:t>www.reddevoncattle.co.nz</w:t>
      </w:r>
    </w:p>
    <w:sectPr w:rsidR="002E0BD7">
      <w:pgSz w:w="11906" w:h="16838"/>
      <w:pgMar w:top="1134" w:right="1134" w:bottom="993" w:left="1134" w:header="567" w:footer="44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0BD7"/>
    <w:rsid w:val="0000381A"/>
    <w:rsid w:val="00004B59"/>
    <w:rsid w:val="000452BC"/>
    <w:rsid w:val="00056251"/>
    <w:rsid w:val="00067089"/>
    <w:rsid w:val="00087470"/>
    <w:rsid w:val="00090562"/>
    <w:rsid w:val="00097C98"/>
    <w:rsid w:val="000A37A9"/>
    <w:rsid w:val="000A42E7"/>
    <w:rsid w:val="000B1BC7"/>
    <w:rsid w:val="0011538E"/>
    <w:rsid w:val="001222FC"/>
    <w:rsid w:val="00136B9A"/>
    <w:rsid w:val="001531E7"/>
    <w:rsid w:val="0017013A"/>
    <w:rsid w:val="001A2C4C"/>
    <w:rsid w:val="001A2D13"/>
    <w:rsid w:val="001B24C7"/>
    <w:rsid w:val="002333C1"/>
    <w:rsid w:val="002451D4"/>
    <w:rsid w:val="00263CF8"/>
    <w:rsid w:val="002A53F8"/>
    <w:rsid w:val="002E0BD7"/>
    <w:rsid w:val="00303BF0"/>
    <w:rsid w:val="00321407"/>
    <w:rsid w:val="003670DD"/>
    <w:rsid w:val="003B4456"/>
    <w:rsid w:val="003E642C"/>
    <w:rsid w:val="0044647C"/>
    <w:rsid w:val="00456800"/>
    <w:rsid w:val="00470956"/>
    <w:rsid w:val="004972A6"/>
    <w:rsid w:val="004D1F63"/>
    <w:rsid w:val="00565D2A"/>
    <w:rsid w:val="00584B7A"/>
    <w:rsid w:val="00596829"/>
    <w:rsid w:val="005B01AD"/>
    <w:rsid w:val="005D1383"/>
    <w:rsid w:val="005E510F"/>
    <w:rsid w:val="006336C0"/>
    <w:rsid w:val="00644227"/>
    <w:rsid w:val="006454C7"/>
    <w:rsid w:val="00673563"/>
    <w:rsid w:val="0067477E"/>
    <w:rsid w:val="006F4A3C"/>
    <w:rsid w:val="00710765"/>
    <w:rsid w:val="00714EB1"/>
    <w:rsid w:val="00717357"/>
    <w:rsid w:val="00741311"/>
    <w:rsid w:val="007857A6"/>
    <w:rsid w:val="007A1D33"/>
    <w:rsid w:val="007C249E"/>
    <w:rsid w:val="007C2D14"/>
    <w:rsid w:val="007F074A"/>
    <w:rsid w:val="007F11A8"/>
    <w:rsid w:val="008137BE"/>
    <w:rsid w:val="00850C96"/>
    <w:rsid w:val="008536DC"/>
    <w:rsid w:val="00863C39"/>
    <w:rsid w:val="008826F2"/>
    <w:rsid w:val="008E6CB8"/>
    <w:rsid w:val="008F7407"/>
    <w:rsid w:val="0091507E"/>
    <w:rsid w:val="0092115B"/>
    <w:rsid w:val="00952407"/>
    <w:rsid w:val="00956749"/>
    <w:rsid w:val="009738C4"/>
    <w:rsid w:val="00A30C03"/>
    <w:rsid w:val="00A700D3"/>
    <w:rsid w:val="00A96005"/>
    <w:rsid w:val="00B92011"/>
    <w:rsid w:val="00B92A38"/>
    <w:rsid w:val="00BB797B"/>
    <w:rsid w:val="00BC76B9"/>
    <w:rsid w:val="00BF0D30"/>
    <w:rsid w:val="00C719CE"/>
    <w:rsid w:val="00C905EE"/>
    <w:rsid w:val="00CC002B"/>
    <w:rsid w:val="00CC4392"/>
    <w:rsid w:val="00CD55D4"/>
    <w:rsid w:val="00D209EB"/>
    <w:rsid w:val="00D30366"/>
    <w:rsid w:val="00D34F52"/>
    <w:rsid w:val="00D81DB6"/>
    <w:rsid w:val="00D9409E"/>
    <w:rsid w:val="00DA7333"/>
    <w:rsid w:val="00DA79D6"/>
    <w:rsid w:val="00DD0056"/>
    <w:rsid w:val="00E56F70"/>
    <w:rsid w:val="00EC1CE3"/>
    <w:rsid w:val="00EF2EDB"/>
    <w:rsid w:val="00F141B1"/>
    <w:rsid w:val="00F37DD5"/>
    <w:rsid w:val="00F802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2"/>
    </o:shapelayout>
  </w:shapeDefaults>
  <w:decimalSymbol w:val="."/>
  <w:listSeparator w:val=","/>
  <w14:docId w14:val="180C6E63"/>
  <w15:docId w15:val="{B9DB0D83-A5D3-4034-8F0C-85EF028E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Calibri" w:eastAsia="Calibri" w:hAnsi="Calibri" w:cs="Calibri"/>
      <w:b/>
    </w:rPr>
  </w:style>
  <w:style w:type="paragraph" w:styleId="Heading2">
    <w:name w:val="heading 2"/>
    <w:basedOn w:val="Normal"/>
    <w:next w:val="Normal"/>
    <w:uiPriority w:val="9"/>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2"/>
      <w:szCs w:val="32"/>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456800"/>
    <w:rPr>
      <w:color w:val="0000FF" w:themeColor="hyperlink"/>
      <w:u w:val="single"/>
    </w:rPr>
  </w:style>
  <w:style w:type="character" w:styleId="UnresolvedMention">
    <w:name w:val="Unresolved Mention"/>
    <w:basedOn w:val="DefaultParagraphFont"/>
    <w:uiPriority w:val="99"/>
    <w:semiHidden/>
    <w:unhideWhenUsed/>
    <w:rsid w:val="00456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99707">
      <w:bodyDiv w:val="1"/>
      <w:marLeft w:val="0"/>
      <w:marRight w:val="0"/>
      <w:marTop w:val="0"/>
      <w:marBottom w:val="0"/>
      <w:divBdr>
        <w:top w:val="none" w:sz="0" w:space="0" w:color="auto"/>
        <w:left w:val="none" w:sz="0" w:space="0" w:color="auto"/>
        <w:bottom w:val="none" w:sz="0" w:space="0" w:color="auto"/>
        <w:right w:val="none" w:sz="0" w:space="0" w:color="auto"/>
      </w:divBdr>
    </w:div>
    <w:div w:id="1153982762">
      <w:bodyDiv w:val="1"/>
      <w:marLeft w:val="0"/>
      <w:marRight w:val="0"/>
      <w:marTop w:val="0"/>
      <w:marBottom w:val="0"/>
      <w:divBdr>
        <w:top w:val="none" w:sz="0" w:space="0" w:color="auto"/>
        <w:left w:val="none" w:sz="0" w:space="0" w:color="auto"/>
        <w:bottom w:val="none" w:sz="0" w:space="0" w:color="auto"/>
        <w:right w:val="none" w:sz="0" w:space="0" w:color="auto"/>
      </w:divBdr>
    </w:div>
    <w:div w:id="1798065399">
      <w:bodyDiv w:val="1"/>
      <w:marLeft w:val="0"/>
      <w:marRight w:val="0"/>
      <w:marTop w:val="0"/>
      <w:marBottom w:val="0"/>
      <w:divBdr>
        <w:top w:val="none" w:sz="0" w:space="0" w:color="auto"/>
        <w:left w:val="none" w:sz="0" w:space="0" w:color="auto"/>
        <w:bottom w:val="none" w:sz="0" w:space="0" w:color="auto"/>
        <w:right w:val="none" w:sz="0" w:space="0" w:color="auto"/>
      </w:divBdr>
    </w:div>
    <w:div w:id="1949046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rk@sieling.n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cgordon@xtra.co.n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4.png"/><Relationship Id="rId5" Type="http://schemas.openxmlformats.org/officeDocument/2006/relationships/image" Target="media/image2.jpeg"/><Relationship Id="rId10" Type="http://schemas.openxmlformats.org/officeDocument/2006/relationships/hyperlink" Target="http://www.reddevoncattle.co.nz/association_members-1.php" TargetMode="External"/><Relationship Id="rId4" Type="http://schemas.openxmlformats.org/officeDocument/2006/relationships/image" Target="media/image1.jpeg"/><Relationship Id="rId9" Type="http://schemas.openxmlformats.org/officeDocument/2006/relationships/hyperlink" Target="mailto:lindy@pbb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Boven</dc:creator>
  <cp:keywords/>
  <dc:description/>
  <cp:lastModifiedBy>Katherine Sieling</cp:lastModifiedBy>
  <cp:revision>9</cp:revision>
  <cp:lastPrinted>2022-09-29T20:28:00Z</cp:lastPrinted>
  <dcterms:created xsi:type="dcterms:W3CDTF">2023-08-16T04:09:00Z</dcterms:created>
  <dcterms:modified xsi:type="dcterms:W3CDTF">2023-08-16T04:14:00Z</dcterms:modified>
</cp:coreProperties>
</file>