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3"/>
        <w:tblW w:w="9055" w:type="dxa"/>
        <w:jc w:val="center"/>
        <w:tblLayout w:type="fixed"/>
        <w:tblLook w:val="0000" w:firstRow="0" w:lastRow="0" w:firstColumn="0" w:lastColumn="0" w:noHBand="0" w:noVBand="0"/>
      </w:tblPr>
      <w:tblGrid>
        <w:gridCol w:w="9055"/>
      </w:tblGrid>
      <w:tr w:rsidR="002E0BD7" w14:paraId="64E45C07" w14:textId="77777777">
        <w:trPr>
          <w:trHeight w:val="625"/>
          <w:jc w:val="center"/>
        </w:trPr>
        <w:tc>
          <w:tcPr>
            <w:tcW w:w="9055" w:type="dxa"/>
            <w:shd w:val="clear" w:color="auto" w:fill="720917"/>
            <w:vAlign w:val="center"/>
          </w:tcPr>
          <w:p w14:paraId="0712521A" w14:textId="5084F996" w:rsidR="002E0BD7" w:rsidRDefault="00000000">
            <w:pPr>
              <w:ind w:left="735" w:right="591"/>
              <w:jc w:val="center"/>
              <w:rPr>
                <w:color w:val="FFCC99"/>
                <w:sz w:val="40"/>
                <w:szCs w:val="40"/>
              </w:rPr>
            </w:pPr>
            <w:r>
              <w:pict w14:anchorId="36356867">
                <v:shapetype id="_x0000_t202" coordsize="21600,21600" o:spt="202" path="m,l,21600r21600,l21600,xe">
                  <v:stroke joinstyle="miter"/>
                  <v:path gradientshapeok="t" o:connecttype="rect"/>
                </v:shapetype>
                <v:shape id="Text Box 2" o:spid="_x0000_s2050" type="#_x0000_t202" style="position:absolute;left:0;text-align:left;margin-left:0;margin-top:.25pt;width:468.5pt;height:100.6pt;z-index:251652608;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" stroked="f">
                  <v:textbox inset="0,0,0,0">
                    <w:txbxContent>
                      <w:p w14:paraId="16B0E5CE" w14:textId="77777777" w:rsidR="00863C39" w:rsidRDefault="00863C39">
                        <w:pPr>
                          <w:tabs>
                            <w:tab w:val="center" w:pos="3420"/>
                            <w:tab w:val="left" w:pos="6660"/>
                          </w:tabs>
                          <w:jc w:val="center"/>
                          <w:rPr>
                            <w:b/>
                            <w:i/>
                            <w:u w:val="single"/>
                            <w:vertAlign w:val="superscript"/>
                          </w:rPr>
                        </w:pPr>
                        <w:r>
                          <w:rPr>
                            <w:u w:val="single"/>
                            <w:vertAlign w:val="superscript"/>
                          </w:rPr>
                          <w:tab/>
                        </w:r>
                        <w:r>
                          <w:rPr>
                            <w:i/>
                          </w:rPr>
                          <w:t xml:space="preserve">  </w:t>
                        </w:r>
                        <w:r>
                          <w:rPr>
                            <w:b/>
                            <w:i/>
                          </w:rPr>
                          <w:t xml:space="preserve">New Zealand  </w:t>
                        </w:r>
                        <w:r>
                          <w:rPr>
                            <w:b/>
                            <w:i/>
                            <w:u w:val="single"/>
                            <w:vertAlign w:val="superscript"/>
                          </w:rPr>
                          <w:tab/>
                        </w:r>
                      </w:p>
                      <w:p w14:paraId="1B6CC7A9" w14:textId="77777777" w:rsidR="00863C39" w:rsidRDefault="00863C39">
                        <w:pPr>
                          <w:jc w:val="center"/>
                          <w:rPr>
                            <w:rFonts w:ascii="Arial" w:hAnsi="Arial" w:cs="Arial"/>
                            <w:b/>
                            <w:color w:val="000000"/>
                            <w:sz w:val="96"/>
                            <w:szCs w:val="96"/>
                          </w:rPr>
                        </w:pPr>
                        <w:r w:rsidRPr="00F07BFD">
                          <w:rPr>
                            <w:rFonts w:ascii="Arial" w:hAnsi="Arial" w:cs="Arial"/>
                            <w:b/>
                            <w:color w:val="720917"/>
                            <w:sz w:val="96"/>
                            <w:szCs w:val="96"/>
                          </w:rPr>
                          <w:t>RED</w:t>
                        </w:r>
                        <w:r>
                          <w:rPr>
                            <w:rFonts w:ascii="Arial" w:hAnsi="Arial" w:cs="Arial"/>
                            <w:b/>
                            <w:sz w:val="96"/>
                            <w:szCs w:val="96"/>
                          </w:rPr>
                          <w:t xml:space="preserve"> </w:t>
                        </w:r>
                        <w:r>
                          <w:rPr>
                            <w:rFonts w:ascii="Arial" w:hAnsi="Arial" w:cs="Arial"/>
                            <w:b/>
                            <w:color w:val="000000"/>
                            <w:sz w:val="96"/>
                            <w:szCs w:val="96"/>
                          </w:rPr>
                          <w:t>DEVON</w:t>
                        </w:r>
                      </w:p>
                      <w:p w14:paraId="37345E3C" w14:textId="77777777" w:rsidR="00863C39" w:rsidRDefault="00863C39">
                        <w:pPr>
                          <w:tabs>
                            <w:tab w:val="center" w:pos="3420"/>
                            <w:tab w:val="left" w:pos="6660"/>
                          </w:tabs>
                          <w:jc w:val="center"/>
                          <w:rPr>
                            <w:b/>
                            <w:u w:val="single"/>
                            <w:vertAlign w:val="superscript"/>
                          </w:rPr>
                        </w:pPr>
                        <w:r>
                          <w:rPr>
                            <w:u w:val="single"/>
                            <w:vertAlign w:val="superscript"/>
                          </w:rPr>
                          <w:tab/>
                        </w:r>
                        <w:r>
                          <w:rPr>
                            <w:i/>
                          </w:rPr>
                          <w:t xml:space="preserve">  </w:t>
                        </w:r>
                        <w:r>
                          <w:rPr>
                            <w:b/>
                            <w:i/>
                          </w:rPr>
                          <w:t xml:space="preserve">Cattle Breeders Association  </w:t>
                        </w:r>
                        <w:r>
                          <w:rPr>
                            <w:b/>
                            <w:u w:val="single"/>
                            <w:vertAlign w:val="superscript"/>
                          </w:rPr>
                          <w:tab/>
                        </w:r>
                      </w:p>
                    </w:txbxContent>
                  </v:textbox>
                  <w10:wrap type="topAndBottom" anchorx="margin"/>
                </v:shape>
              </w:pict>
            </w:r>
            <w:proofErr w:type="gramStart"/>
            <w:r w:rsidR="00863C39">
              <w:rPr>
                <w:color w:val="FFCC99"/>
                <w:sz w:val="40"/>
                <w:szCs w:val="40"/>
              </w:rPr>
              <w:t xml:space="preserve">Newsletter  </w:t>
            </w:r>
            <w:r w:rsidR="00863C39">
              <w:rPr>
                <w:rFonts w:ascii="Noto Sans Symbols" w:eastAsia="Noto Sans Symbols" w:hAnsi="Noto Sans Symbols" w:cs="Noto Sans Symbols"/>
                <w:color w:val="FFFFFF"/>
                <w:sz w:val="40"/>
                <w:szCs w:val="40"/>
              </w:rPr>
              <w:t>🏶</w:t>
            </w:r>
            <w:proofErr w:type="gramEnd"/>
            <w:r w:rsidR="00863C39">
              <w:rPr>
                <w:color w:val="FFCC99"/>
                <w:sz w:val="40"/>
                <w:szCs w:val="40"/>
              </w:rPr>
              <w:t xml:space="preserve"> </w:t>
            </w:r>
            <w:r w:rsidR="00910E57">
              <w:rPr>
                <w:color w:val="FFCC99"/>
                <w:sz w:val="40"/>
                <w:szCs w:val="40"/>
              </w:rPr>
              <w:t>February</w:t>
            </w:r>
            <w:r w:rsidR="00863C39">
              <w:rPr>
                <w:color w:val="FFCC99"/>
                <w:sz w:val="40"/>
                <w:szCs w:val="40"/>
              </w:rPr>
              <w:t xml:space="preserve"> 202</w:t>
            </w:r>
            <w:r w:rsidR="00A94442">
              <w:rPr>
                <w:color w:val="FFCC99"/>
                <w:sz w:val="40"/>
                <w:szCs w:val="40"/>
              </w:rPr>
              <w:t>4</w:t>
            </w:r>
          </w:p>
        </w:tc>
      </w:tr>
    </w:tbl>
    <w:p w14:paraId="27AB554E" w14:textId="2524EF48" w:rsidR="002E0BD7" w:rsidRDefault="002E0BD7"/>
    <w:p w14:paraId="39D435A0" w14:textId="58532631" w:rsidR="00303BF0" w:rsidRDefault="0092115B" w:rsidP="00303BF0">
      <w:r>
        <w:t xml:space="preserve">Welcome to the </w:t>
      </w:r>
      <w:r w:rsidR="00A94442">
        <w:t>first</w:t>
      </w:r>
      <w:r>
        <w:t xml:space="preserve"> Newsletter</w:t>
      </w:r>
      <w:r w:rsidR="00A94442">
        <w:t xml:space="preserve"> of 2024</w:t>
      </w:r>
    </w:p>
    <w:p w14:paraId="17BCD06A" w14:textId="77777777" w:rsidR="00910E57" w:rsidRDefault="00910E57" w:rsidP="00303BF0"/>
    <w:p w14:paraId="6FFFD27C" w14:textId="6411B700" w:rsidR="00910E57" w:rsidRDefault="00910E57" w:rsidP="00303BF0">
      <w:r>
        <w:t>The weather has overall been a vast improvement on this time last year, although some parts of the country are getting quite dry</w:t>
      </w:r>
      <w:r w:rsidR="00A94442">
        <w:t xml:space="preserve"> now</w:t>
      </w:r>
      <w:r>
        <w:t>. Most people have harvested their supplementary feed and pasture covers are mostly quite good. The slump in cattle prices appears to be lifting</w:t>
      </w:r>
      <w:r w:rsidR="00A94442">
        <w:t xml:space="preserve"> on a grass market</w:t>
      </w:r>
      <w:r>
        <w:t xml:space="preserve"> so things coul</w:t>
      </w:r>
      <w:r w:rsidR="0003238A">
        <w:t>d</w:t>
      </w:r>
      <w:r>
        <w:t xml:space="preserve"> be a lot worse.</w:t>
      </w:r>
      <w:r w:rsidR="00A94442">
        <w:t xml:space="preserve"> The forecast dairy payout is slowly creeping up.</w:t>
      </w:r>
      <w:r>
        <w:t xml:space="preserve"> The economy may take a bit longer to improve and interest rates may stay too high for many farmers</w:t>
      </w:r>
      <w:r w:rsidR="002A13F4">
        <w:t>’</w:t>
      </w:r>
      <w:r>
        <w:t xml:space="preserve"> </w:t>
      </w:r>
      <w:proofErr w:type="gramStart"/>
      <w:r>
        <w:t>comfort</w:t>
      </w:r>
      <w:proofErr w:type="gramEnd"/>
      <w:r w:rsidR="00A94442">
        <w:t xml:space="preserve"> for a while</w:t>
      </w:r>
      <w:r w:rsidR="002A13F4">
        <w:t>.</w:t>
      </w:r>
    </w:p>
    <w:p w14:paraId="0A21D5D0" w14:textId="77777777" w:rsidR="002A13F4" w:rsidRDefault="002A13F4" w:rsidP="00303BF0"/>
    <w:p w14:paraId="56DE11D2" w14:textId="13334195" w:rsidR="002A13F4" w:rsidRDefault="002A13F4" w:rsidP="00303BF0">
      <w:pPr>
        <w:rPr>
          <w:b/>
          <w:bCs/>
        </w:rPr>
      </w:pPr>
      <w:r>
        <w:rPr>
          <w:b/>
          <w:bCs/>
        </w:rPr>
        <w:t>AUSTRALIAN CONNECTION</w:t>
      </w:r>
      <w:r w:rsidR="0003238A">
        <w:rPr>
          <w:b/>
          <w:bCs/>
        </w:rPr>
        <w:t>, DNA</w:t>
      </w:r>
      <w:r w:rsidR="00FA1500">
        <w:rPr>
          <w:b/>
          <w:bCs/>
        </w:rPr>
        <w:t xml:space="preserve"> and AGM</w:t>
      </w:r>
    </w:p>
    <w:p w14:paraId="491CDC9E" w14:textId="77777777" w:rsidR="002A13F4" w:rsidRDefault="002A13F4" w:rsidP="00303BF0">
      <w:pPr>
        <w:rPr>
          <w:b/>
          <w:bCs/>
        </w:rPr>
      </w:pPr>
    </w:p>
    <w:p w14:paraId="3F7F258E" w14:textId="266CAB30" w:rsidR="002A13F4" w:rsidRDefault="002A13F4" w:rsidP="00303BF0">
      <w:r>
        <w:t>Heughan has continued to be in touch with the DCBS</w:t>
      </w:r>
      <w:r w:rsidR="00FA1500">
        <w:t xml:space="preserve">A about a closer working relationship. One problem has been the incompatibility of our herd registers. ABRI have advised us that they are working on a new operating system that would make integration of the 2 registers a breeze compared to the existing systems. Our relationship with the Australian breeders will be discussed again at our upcoming AGM. At our AGM we will also be discussing compulsory DNA testing </w:t>
      </w:r>
      <w:proofErr w:type="gramStart"/>
      <w:r w:rsidR="00FA1500">
        <w:t>of  all</w:t>
      </w:r>
      <w:proofErr w:type="gramEnd"/>
      <w:r w:rsidR="00FA1500">
        <w:t xml:space="preserve"> herd sires, this is what most breed societies have and is important for the integrity of our breeding. There is a small cost </w:t>
      </w:r>
      <w:proofErr w:type="gramStart"/>
      <w:r w:rsidR="00FA1500">
        <w:t>however</w:t>
      </w:r>
      <w:proofErr w:type="gramEnd"/>
      <w:r w:rsidR="00FA1500">
        <w:t xml:space="preserve"> but it is the range of tens of dollars rather than hundreds. We would like your feedback, especially if you don’t intend to attend the AGM. Speaking of which, we are still considering a venue combined with a nearby stud visit, so any ideas are welcome. Contact one of us on the below contact details.</w:t>
      </w:r>
    </w:p>
    <w:p w14:paraId="6581783D" w14:textId="77777777" w:rsidR="00FA1500" w:rsidRPr="002A13F4" w:rsidRDefault="00FA1500" w:rsidP="00303BF0"/>
    <w:p w14:paraId="18108239" w14:textId="31B4A16D" w:rsidR="002A13F4" w:rsidRPr="00FA1500" w:rsidRDefault="00FA1500" w:rsidP="00303BF0">
      <w:pPr>
        <w:rPr>
          <w:b/>
          <w:bCs/>
        </w:rPr>
      </w:pPr>
      <w:r w:rsidRPr="00FA1500">
        <w:rPr>
          <w:b/>
          <w:bCs/>
        </w:rPr>
        <w:t>SEMEN TEST UPDATE</w:t>
      </w:r>
    </w:p>
    <w:p w14:paraId="2F03C0DE" w14:textId="77777777" w:rsidR="006369EC" w:rsidRDefault="006369EC" w:rsidP="00303BF0"/>
    <w:p w14:paraId="41042310" w14:textId="20EDD7E5" w:rsidR="008B4584" w:rsidRDefault="00386C34" w:rsidP="006F606D">
      <w:pPr>
        <w:rPr>
          <w:lang w:val="en-NZ"/>
        </w:rPr>
      </w:pPr>
      <w:r>
        <w:rPr>
          <w:lang w:val="en-NZ"/>
        </w:rPr>
        <w:t>The testing of semen for MBOVIS has been slow as dairy bulls are receiving priority and now the eradication. Stephen Harris has 4 batches waiting to be tested</w:t>
      </w:r>
      <w:r w:rsidR="00133FB6">
        <w:rPr>
          <w:lang w:val="en-NZ"/>
        </w:rPr>
        <w:t>. Red Devon Semen cleared to date:</w:t>
      </w:r>
    </w:p>
    <w:p w14:paraId="551A28F3" w14:textId="77777777" w:rsidR="00133FB6" w:rsidRDefault="00133FB6" w:rsidP="006F606D">
      <w:pPr>
        <w:rPr>
          <w:lang w:val="en-NZ"/>
        </w:rPr>
      </w:pPr>
    </w:p>
    <w:p w14:paraId="486AA6AD" w14:textId="1F9E514E" w:rsidR="00133FB6" w:rsidRDefault="00133FB6" w:rsidP="006F606D">
      <w:pPr>
        <w:rPr>
          <w:lang w:val="en-NZ"/>
        </w:rPr>
      </w:pPr>
      <w:r>
        <w:rPr>
          <w:lang w:val="en-NZ"/>
        </w:rPr>
        <w:t xml:space="preserve">From Animal Breeding Services: Gowan Ross Gentleman and </w:t>
      </w:r>
      <w:proofErr w:type="spellStart"/>
      <w:r>
        <w:rPr>
          <w:lang w:val="en-NZ"/>
        </w:rPr>
        <w:t>Vix</w:t>
      </w:r>
      <w:proofErr w:type="spellEnd"/>
      <w:r>
        <w:rPr>
          <w:lang w:val="en-NZ"/>
        </w:rPr>
        <w:t xml:space="preserve"> </w:t>
      </w:r>
      <w:proofErr w:type="spellStart"/>
      <w:r>
        <w:rPr>
          <w:lang w:val="en-NZ"/>
        </w:rPr>
        <w:t>Jurasic</w:t>
      </w:r>
      <w:proofErr w:type="spellEnd"/>
      <w:r>
        <w:rPr>
          <w:lang w:val="en-NZ"/>
        </w:rPr>
        <w:t>,</w:t>
      </w:r>
    </w:p>
    <w:p w14:paraId="3AA895A0" w14:textId="77777777" w:rsidR="00133FB6" w:rsidRDefault="00133FB6" w:rsidP="006F606D">
      <w:pPr>
        <w:rPr>
          <w:lang w:val="en-NZ"/>
        </w:rPr>
      </w:pPr>
    </w:p>
    <w:p w14:paraId="1D1786DB" w14:textId="620B72CF" w:rsidR="00133FB6" w:rsidRDefault="00133FB6" w:rsidP="006F606D">
      <w:pPr>
        <w:rPr>
          <w:lang w:val="en-NZ"/>
        </w:rPr>
      </w:pPr>
      <w:r>
        <w:rPr>
          <w:lang w:val="en-NZ"/>
        </w:rPr>
        <w:t xml:space="preserve">From S.T. Genetics: Tilbrook Prince (owned by your association) and </w:t>
      </w:r>
      <w:proofErr w:type="spellStart"/>
      <w:r>
        <w:rPr>
          <w:lang w:val="en-NZ"/>
        </w:rPr>
        <w:t>Cutcombe</w:t>
      </w:r>
      <w:proofErr w:type="spellEnd"/>
      <w:r>
        <w:rPr>
          <w:lang w:val="en-NZ"/>
        </w:rPr>
        <w:t xml:space="preserve"> Jaunty</w:t>
      </w:r>
    </w:p>
    <w:p w14:paraId="7D860507" w14:textId="77777777" w:rsidR="00133FB6" w:rsidRDefault="00133FB6" w:rsidP="006F606D">
      <w:pPr>
        <w:rPr>
          <w:lang w:val="en-NZ"/>
        </w:rPr>
      </w:pPr>
    </w:p>
    <w:p w14:paraId="4052B5FF" w14:textId="4CBB4534" w:rsidR="00133FB6" w:rsidRDefault="00F64199" w:rsidP="006F606D">
      <w:pPr>
        <w:rPr>
          <w:lang w:val="en-NZ"/>
        </w:rPr>
      </w:pPr>
      <w:r>
        <w:rPr>
          <w:lang w:val="en-NZ"/>
        </w:rPr>
        <w:t>T</w:t>
      </w:r>
      <w:r w:rsidR="00133FB6">
        <w:rPr>
          <w:lang w:val="en-NZ"/>
        </w:rPr>
        <w:t>he cut off date for testing is June, any semen not used or tested by then will have to be</w:t>
      </w:r>
      <w:r>
        <w:rPr>
          <w:lang w:val="en-NZ"/>
        </w:rPr>
        <w:t xml:space="preserve"> </w:t>
      </w:r>
      <w:r w:rsidR="00133FB6">
        <w:rPr>
          <w:lang w:val="en-NZ"/>
        </w:rPr>
        <w:t>destroyed.</w:t>
      </w:r>
    </w:p>
    <w:p w14:paraId="720B0E36" w14:textId="77777777" w:rsidR="00F64199" w:rsidRDefault="00F64199" w:rsidP="00F64199"/>
    <w:p w14:paraId="3EF4FEC5" w14:textId="77777777" w:rsidR="00F64199" w:rsidRPr="00F64199" w:rsidRDefault="00F64199" w:rsidP="00F64199">
      <w:pPr>
        <w:rPr>
          <w:b/>
          <w:bCs/>
        </w:rPr>
      </w:pPr>
      <w:r w:rsidRPr="00F64199">
        <w:rPr>
          <w:b/>
          <w:bCs/>
        </w:rPr>
        <w:t>SHOW CATTLE</w:t>
      </w:r>
    </w:p>
    <w:p w14:paraId="13B5D5DF" w14:textId="77777777" w:rsidR="00F64199" w:rsidRDefault="00F64199" w:rsidP="00F64199"/>
    <w:p w14:paraId="1D1BFCB6" w14:textId="77A7207B" w:rsidR="00F64199" w:rsidRDefault="00A94442" w:rsidP="00F64199">
      <w:r>
        <w:t>T</w:t>
      </w:r>
      <w:r w:rsidR="00F64199">
        <w:t xml:space="preserve">he association has decided to </w:t>
      </w:r>
      <w:r>
        <w:t>take up membership</w:t>
      </w:r>
      <w:r w:rsidR="00F64199">
        <w:t xml:space="preserve"> of the Royal Agricultural Society of NZ which will allow our members to showcase their cattle, so please feel encouraged to do so. Our wonderful breed needs more exposure.</w:t>
      </w:r>
    </w:p>
    <w:p w14:paraId="675715BC" w14:textId="77777777" w:rsidR="00A94442" w:rsidRDefault="00A94442" w:rsidP="00F64199"/>
    <w:p w14:paraId="7D884D2C" w14:textId="1056CEFE" w:rsidR="00A00D00" w:rsidRDefault="008B4584" w:rsidP="006F606D">
      <w:pPr>
        <w:rPr>
          <w:b/>
          <w:bCs/>
          <w:lang w:val="en-NZ"/>
        </w:rPr>
      </w:pPr>
      <w:r>
        <w:rPr>
          <w:b/>
          <w:bCs/>
          <w:lang w:val="en-NZ"/>
        </w:rPr>
        <w:t>SALE UPDATE</w:t>
      </w:r>
    </w:p>
    <w:p w14:paraId="656C93F3" w14:textId="77777777" w:rsidR="002A13F4" w:rsidRDefault="002A13F4" w:rsidP="006F606D">
      <w:pPr>
        <w:rPr>
          <w:b/>
          <w:bCs/>
          <w:lang w:val="en-NZ"/>
        </w:rPr>
      </w:pPr>
    </w:p>
    <w:p w14:paraId="2D626CC3" w14:textId="668653FD" w:rsidR="00133FB6" w:rsidRDefault="00A94442" w:rsidP="002A13F4">
      <w:r>
        <w:t>Countrywide r</w:t>
      </w:r>
      <w:r w:rsidR="00133FB6">
        <w:t>ecent sales: In calf registered cows $1600, R1 heifers $ 1000, R2 heifers $</w:t>
      </w:r>
      <w:r w:rsidR="000561AD">
        <w:t xml:space="preserve"> 1200 to</w:t>
      </w:r>
      <w:r w:rsidR="00133FB6">
        <w:t xml:space="preserve"> 1400</w:t>
      </w:r>
      <w:r w:rsidR="000561AD">
        <w:t xml:space="preserve">, R2 bulls $2150 to $2450. Commercial </w:t>
      </w:r>
      <w:proofErr w:type="gramStart"/>
      <w:r w:rsidR="000561AD">
        <w:t>15 month</w:t>
      </w:r>
      <w:proofErr w:type="gramEnd"/>
      <w:r w:rsidR="000561AD">
        <w:t xml:space="preserve"> bull $1850. A couple of registered cows with bull calves at foot went for $1350 per unit, but that </w:t>
      </w:r>
      <w:r>
        <w:t>was</w:t>
      </w:r>
      <w:r w:rsidR="000561AD">
        <w:t xml:space="preserve"> an aberration on the low side.</w:t>
      </w:r>
    </w:p>
    <w:p w14:paraId="026D7B3E" w14:textId="77777777" w:rsidR="000561AD" w:rsidRDefault="000561AD" w:rsidP="002A13F4"/>
    <w:p w14:paraId="33A88B86" w14:textId="40C4B492" w:rsidR="000561AD" w:rsidRPr="000561AD" w:rsidRDefault="000561AD" w:rsidP="002A13F4">
      <w:pPr>
        <w:rPr>
          <w:b/>
          <w:bCs/>
        </w:rPr>
      </w:pPr>
      <w:r w:rsidRPr="000561AD">
        <w:rPr>
          <w:b/>
          <w:bCs/>
        </w:rPr>
        <w:t>FOR SALE</w:t>
      </w:r>
    </w:p>
    <w:p w14:paraId="16F62835" w14:textId="77777777" w:rsidR="00133FB6" w:rsidRDefault="00133FB6" w:rsidP="002A13F4"/>
    <w:p w14:paraId="3614D77D" w14:textId="7ADFC204" w:rsidR="002A13F4" w:rsidRDefault="002A13F4" w:rsidP="002A13F4">
      <w:r>
        <w:t xml:space="preserve">Manawa Toru near Katikati is ceasing to operate as a stud and Logan Craft is selling his </w:t>
      </w:r>
      <w:proofErr w:type="spellStart"/>
      <w:r>
        <w:t>Te</w:t>
      </w:r>
      <w:proofErr w:type="spellEnd"/>
      <w:r>
        <w:t xml:space="preserve"> </w:t>
      </w:r>
      <w:proofErr w:type="spellStart"/>
      <w:r>
        <w:t>Maewa</w:t>
      </w:r>
      <w:proofErr w:type="spellEnd"/>
      <w:r>
        <w:t xml:space="preserve"> bred bull, 17071835</w:t>
      </w:r>
      <w:r w:rsidR="00133FB6">
        <w:t>1</w:t>
      </w:r>
      <w:r>
        <w:t xml:space="preserve">. This has been his main stud </w:t>
      </w:r>
      <w:proofErr w:type="gramStart"/>
      <w:r>
        <w:t>sire</w:t>
      </w:r>
      <w:proofErr w:type="gramEnd"/>
      <w:r>
        <w:t xml:space="preserve"> and he is for sale for $ 3500 + GST, a quiet and </w:t>
      </w:r>
      <w:proofErr w:type="spellStart"/>
      <w:r>
        <w:t>well structured</w:t>
      </w:r>
      <w:proofErr w:type="spellEnd"/>
      <w:r w:rsidR="00074AB0">
        <w:t xml:space="preserve"> horned</w:t>
      </w:r>
      <w:r>
        <w:t xml:space="preserve"> </w:t>
      </w:r>
      <w:r w:rsidR="00074AB0">
        <w:t>bull</w:t>
      </w:r>
      <w:r>
        <w:t>. Interested breeders can phone Logan on 0212141434</w:t>
      </w:r>
      <w:r>
        <w:t xml:space="preserve">. All the female stock </w:t>
      </w:r>
      <w:proofErr w:type="gramStart"/>
      <w:r>
        <w:t>have</w:t>
      </w:r>
      <w:proofErr w:type="gramEnd"/>
      <w:r>
        <w:t xml:space="preserve"> been sold apart from 1</w:t>
      </w:r>
      <w:r w:rsidR="000561AD">
        <w:t>so far unregistered</w:t>
      </w:r>
      <w:r>
        <w:t xml:space="preserve"> heifer calf</w:t>
      </w:r>
      <w:r w:rsidR="000561AD">
        <w:t xml:space="preserve"> sired by 351</w:t>
      </w:r>
      <w:r>
        <w:t>.</w:t>
      </w:r>
    </w:p>
    <w:p w14:paraId="7C244140" w14:textId="77777777" w:rsidR="00A00D00" w:rsidRDefault="00A00D00" w:rsidP="006F606D">
      <w:pPr>
        <w:rPr>
          <w:b/>
          <w:bCs/>
          <w:lang w:val="en-NZ"/>
        </w:rPr>
      </w:pPr>
    </w:p>
    <w:p w14:paraId="1112261A" w14:textId="3A7549FE" w:rsidR="00600147" w:rsidRPr="006F606D" w:rsidRDefault="00600147" w:rsidP="006F606D">
      <w:pPr>
        <w:rPr>
          <w:lang w:val="en-NZ"/>
        </w:rPr>
      </w:pPr>
    </w:p>
    <w:p w14:paraId="59A924DA" w14:textId="4F00CC29" w:rsidR="006F606D" w:rsidRPr="006F606D" w:rsidRDefault="00910E57" w:rsidP="006F606D">
      <w:pPr>
        <w:rPr>
          <w:lang w:val="en-NZ"/>
        </w:rPr>
      </w:pPr>
      <w:r>
        <w:rPr>
          <w:noProof/>
          <w:lang w:val="en-NZ"/>
        </w:rPr>
        <w:drawing>
          <wp:inline distT="0" distB="0" distL="0" distR="0" wp14:anchorId="135757D1" wp14:editId="3F63ECF3">
            <wp:extent cx="6115050" cy="4121150"/>
            <wp:effectExtent l="0" t="0" r="0" b="0"/>
            <wp:docPr id="209217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5050" cy="4121150"/>
                    </a:xfrm>
                    <a:prstGeom prst="rect">
                      <a:avLst/>
                    </a:prstGeom>
                    <a:noFill/>
                    <a:ln>
                      <a:noFill/>
                    </a:ln>
                  </pic:spPr>
                </pic:pic>
              </a:graphicData>
            </a:graphic>
          </wp:inline>
        </w:drawing>
      </w:r>
    </w:p>
    <w:p w14:paraId="1BB22575" w14:textId="77777777" w:rsidR="006F606D" w:rsidRDefault="006F606D" w:rsidP="00A30C03"/>
    <w:p w14:paraId="679C2CFF" w14:textId="77777777" w:rsidR="006F606D" w:rsidRDefault="006F606D" w:rsidP="00A30C03"/>
    <w:p w14:paraId="27923F47" w14:textId="167CFBC5" w:rsidR="006F606D" w:rsidRPr="0003238A" w:rsidRDefault="000561AD" w:rsidP="006F606D">
      <w:r w:rsidRPr="0003238A">
        <w:t>I would like to remind our members that their animals for sale can be mentioned in the newsletter, just contact me</w:t>
      </w:r>
      <w:r w:rsidR="0003238A" w:rsidRPr="0003238A">
        <w:t xml:space="preserve"> on </w:t>
      </w:r>
      <w:hyperlink r:id="rId6" w:history="1">
        <w:r w:rsidR="0003238A" w:rsidRPr="0003238A">
          <w:rPr>
            <w:rStyle w:val="Hyperlink"/>
          </w:rPr>
          <w:t>dirk@sieling.nz</w:t>
        </w:r>
      </w:hyperlink>
      <w:r w:rsidR="0003238A" w:rsidRPr="0003238A">
        <w:t xml:space="preserve"> with pictures and details.</w:t>
      </w:r>
    </w:p>
    <w:p w14:paraId="0F200837" w14:textId="77777777" w:rsidR="006F606D" w:rsidRDefault="006F606D" w:rsidP="00A30C03"/>
    <w:p w14:paraId="4445883B" w14:textId="0BE4AB4C" w:rsidR="0092115B" w:rsidRDefault="00F64199" w:rsidP="00A30C03">
      <w:r>
        <w:t>Any member wishing to organise a stud visit in March should also get in touch. There is no stud update this time as none were supplied.</w:t>
      </w:r>
    </w:p>
    <w:p w14:paraId="6F08FCF0" w14:textId="77777777" w:rsidR="00725A35" w:rsidRPr="00A30C03" w:rsidRDefault="00725A35" w:rsidP="00A30C03"/>
    <w:p w14:paraId="1550F061" w14:textId="77777777" w:rsidR="002E0BD7" w:rsidRDefault="002E0BD7">
      <w:pPr>
        <w:rPr>
          <w:b/>
        </w:rPr>
      </w:pPr>
    </w:p>
    <w:p w14:paraId="5D2266F1" w14:textId="77777777" w:rsidR="002E0BD7" w:rsidRDefault="00863C39">
      <w:pPr>
        <w:rPr>
          <w:b/>
        </w:rPr>
      </w:pPr>
      <w:r>
        <w:rPr>
          <w:b/>
        </w:rPr>
        <w:t>COUNCIL:</w:t>
      </w:r>
    </w:p>
    <w:p w14:paraId="0BD4241D" w14:textId="77777777" w:rsidR="002E0BD7" w:rsidRDefault="002E0BD7">
      <w:pPr>
        <w:rPr>
          <w:b/>
        </w:rPr>
      </w:pPr>
    </w:p>
    <w:tbl>
      <w:tblPr>
        <w:tblStyle w:val="2"/>
        <w:tblW w:w="8755" w:type="dxa"/>
        <w:tblBorders>
          <w:top w:val="nil"/>
          <w:left w:val="nil"/>
          <w:bottom w:val="nil"/>
          <w:right w:val="nil"/>
        </w:tblBorders>
        <w:tblLayout w:type="fixed"/>
        <w:tblLook w:val="0000" w:firstRow="0" w:lastRow="0" w:firstColumn="0" w:lastColumn="0" w:noHBand="0" w:noVBand="0"/>
      </w:tblPr>
      <w:tblGrid>
        <w:gridCol w:w="566"/>
        <w:gridCol w:w="1524"/>
        <w:gridCol w:w="883"/>
        <w:gridCol w:w="850"/>
        <w:gridCol w:w="1001"/>
        <w:gridCol w:w="3540"/>
        <w:gridCol w:w="391"/>
      </w:tblGrid>
      <w:tr w:rsidR="002E0BD7" w14:paraId="72B0DEA0" w14:textId="77777777">
        <w:trPr>
          <w:trHeight w:val="100"/>
        </w:trPr>
        <w:tc>
          <w:tcPr>
            <w:tcW w:w="2093" w:type="dxa"/>
            <w:gridSpan w:val="2"/>
          </w:tcPr>
          <w:p w14:paraId="647A29F9" w14:textId="77777777" w:rsidR="002E0BD7" w:rsidRDefault="00863C39">
            <w:pPr>
              <w:pBdr>
                <w:top w:val="nil"/>
                <w:left w:val="nil"/>
                <w:bottom w:val="nil"/>
                <w:right w:val="nil"/>
                <w:between w:val="nil"/>
              </w:pBdr>
              <w:rPr>
                <w:color w:val="000000"/>
                <w:sz w:val="22"/>
                <w:szCs w:val="22"/>
              </w:rPr>
            </w:pPr>
            <w:r>
              <w:rPr>
                <w:color w:val="000000"/>
                <w:sz w:val="22"/>
                <w:szCs w:val="22"/>
              </w:rPr>
              <w:t xml:space="preserve">Heughan Gordon </w:t>
            </w:r>
          </w:p>
        </w:tc>
        <w:tc>
          <w:tcPr>
            <w:tcW w:w="2737" w:type="dxa"/>
            <w:gridSpan w:val="3"/>
          </w:tcPr>
          <w:p w14:paraId="3DA93390"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027 874 6195 </w:t>
            </w:r>
          </w:p>
        </w:tc>
        <w:tc>
          <w:tcPr>
            <w:tcW w:w="3925" w:type="dxa"/>
            <w:gridSpan w:val="2"/>
          </w:tcPr>
          <w:p w14:paraId="1F2BE9B1" w14:textId="1772C228" w:rsidR="002E0BD7" w:rsidRDefault="00000000">
            <w:pPr>
              <w:pBdr>
                <w:top w:val="nil"/>
                <w:left w:val="nil"/>
                <w:bottom w:val="nil"/>
                <w:right w:val="nil"/>
                <w:between w:val="nil"/>
              </w:pBdr>
              <w:rPr>
                <w:color w:val="000000"/>
                <w:sz w:val="22"/>
                <w:szCs w:val="22"/>
              </w:rPr>
            </w:pPr>
            <w:hyperlink r:id="rId7" w:history="1">
              <w:r w:rsidR="00BC76B9" w:rsidRPr="00F50224">
                <w:rPr>
                  <w:rStyle w:val="Hyperlink"/>
                  <w:sz w:val="22"/>
                  <w:szCs w:val="22"/>
                </w:rPr>
                <w:t>hcgordon@xtra.co.nz</w:t>
              </w:r>
            </w:hyperlink>
          </w:p>
        </w:tc>
      </w:tr>
      <w:tr w:rsidR="002E0BD7" w14:paraId="437A916D" w14:textId="77777777">
        <w:trPr>
          <w:trHeight w:val="100"/>
        </w:trPr>
        <w:tc>
          <w:tcPr>
            <w:tcW w:w="2093" w:type="dxa"/>
            <w:gridSpan w:val="2"/>
          </w:tcPr>
          <w:p w14:paraId="06598A3A" w14:textId="77777777" w:rsidR="002E0BD7" w:rsidRDefault="00863C39">
            <w:pPr>
              <w:pBdr>
                <w:top w:val="nil"/>
                <w:left w:val="nil"/>
                <w:bottom w:val="nil"/>
                <w:right w:val="nil"/>
                <w:between w:val="nil"/>
              </w:pBdr>
              <w:rPr>
                <w:color w:val="000000"/>
                <w:sz w:val="22"/>
                <w:szCs w:val="22"/>
              </w:rPr>
            </w:pPr>
            <w:r>
              <w:rPr>
                <w:color w:val="000000"/>
                <w:sz w:val="22"/>
                <w:szCs w:val="22"/>
              </w:rPr>
              <w:t>Dirk Sieling</w:t>
            </w:r>
          </w:p>
        </w:tc>
        <w:tc>
          <w:tcPr>
            <w:tcW w:w="2737" w:type="dxa"/>
            <w:gridSpan w:val="3"/>
          </w:tcPr>
          <w:p w14:paraId="34188E57" w14:textId="77777777" w:rsidR="002E0BD7" w:rsidRDefault="00863C39">
            <w:pPr>
              <w:pBdr>
                <w:top w:val="nil"/>
                <w:left w:val="nil"/>
                <w:bottom w:val="nil"/>
                <w:right w:val="nil"/>
                <w:between w:val="nil"/>
              </w:pBdr>
              <w:rPr>
                <w:color w:val="000000"/>
                <w:sz w:val="22"/>
                <w:szCs w:val="22"/>
              </w:rPr>
            </w:pPr>
            <w:r>
              <w:rPr>
                <w:color w:val="000000"/>
                <w:sz w:val="22"/>
                <w:szCs w:val="22"/>
              </w:rPr>
              <w:t>Ph. 021 154 0123</w:t>
            </w:r>
          </w:p>
        </w:tc>
        <w:tc>
          <w:tcPr>
            <w:tcW w:w="3925" w:type="dxa"/>
            <w:gridSpan w:val="2"/>
          </w:tcPr>
          <w:p w14:paraId="2D196D15" w14:textId="255E6FFF" w:rsidR="002E0BD7" w:rsidRDefault="00000000">
            <w:pPr>
              <w:pBdr>
                <w:top w:val="nil"/>
                <w:left w:val="nil"/>
                <w:bottom w:val="nil"/>
                <w:right w:val="nil"/>
                <w:between w:val="nil"/>
              </w:pBdr>
              <w:rPr>
                <w:color w:val="000000"/>
                <w:sz w:val="22"/>
                <w:szCs w:val="22"/>
              </w:rPr>
            </w:pPr>
            <w:hyperlink r:id="rId8" w:history="1">
              <w:r w:rsidR="00714EB1" w:rsidRPr="00F50224">
                <w:rPr>
                  <w:rStyle w:val="Hyperlink"/>
                  <w:sz w:val="22"/>
                  <w:szCs w:val="22"/>
                </w:rPr>
                <w:t>dirk@sieling.nz</w:t>
              </w:r>
            </w:hyperlink>
          </w:p>
        </w:tc>
      </w:tr>
      <w:tr w:rsidR="002E0BD7" w14:paraId="26B3FC22" w14:textId="77777777">
        <w:trPr>
          <w:trHeight w:val="100"/>
        </w:trPr>
        <w:tc>
          <w:tcPr>
            <w:tcW w:w="2093" w:type="dxa"/>
            <w:gridSpan w:val="2"/>
          </w:tcPr>
          <w:p w14:paraId="5029D16C" w14:textId="1F141560" w:rsidR="002E0BD7" w:rsidRDefault="00BC76B9">
            <w:pPr>
              <w:pBdr>
                <w:top w:val="nil"/>
                <w:left w:val="nil"/>
                <w:bottom w:val="nil"/>
                <w:right w:val="nil"/>
                <w:between w:val="nil"/>
              </w:pBdr>
              <w:rPr>
                <w:color w:val="000000"/>
                <w:sz w:val="22"/>
                <w:szCs w:val="22"/>
              </w:rPr>
            </w:pPr>
            <w:r>
              <w:rPr>
                <w:color w:val="000000"/>
                <w:sz w:val="22"/>
                <w:szCs w:val="22"/>
              </w:rPr>
              <w:t>L</w:t>
            </w:r>
            <w:r w:rsidR="003B4456">
              <w:rPr>
                <w:color w:val="000000"/>
                <w:sz w:val="22"/>
                <w:szCs w:val="22"/>
              </w:rPr>
              <w:t>esley Holdstock</w:t>
            </w:r>
          </w:p>
        </w:tc>
        <w:tc>
          <w:tcPr>
            <w:tcW w:w="2737" w:type="dxa"/>
            <w:gridSpan w:val="3"/>
          </w:tcPr>
          <w:p w14:paraId="6F53F95E" w14:textId="5536ABE1" w:rsidR="002E0BD7" w:rsidRDefault="001A2C4C">
            <w:pPr>
              <w:pBdr>
                <w:top w:val="nil"/>
                <w:left w:val="nil"/>
                <w:bottom w:val="nil"/>
                <w:right w:val="nil"/>
                <w:between w:val="nil"/>
              </w:pBdr>
              <w:rPr>
                <w:color w:val="000000"/>
                <w:sz w:val="22"/>
                <w:szCs w:val="22"/>
              </w:rPr>
            </w:pPr>
            <w:r>
              <w:rPr>
                <w:color w:val="000000"/>
                <w:sz w:val="22"/>
                <w:szCs w:val="22"/>
              </w:rPr>
              <w:t>Ph. 03 329</w:t>
            </w:r>
            <w:r w:rsidR="00710765">
              <w:rPr>
                <w:color w:val="000000"/>
                <w:sz w:val="22"/>
                <w:szCs w:val="22"/>
              </w:rPr>
              <w:t xml:space="preserve"> 0093</w:t>
            </w:r>
          </w:p>
        </w:tc>
        <w:tc>
          <w:tcPr>
            <w:tcW w:w="3925" w:type="dxa"/>
            <w:gridSpan w:val="2"/>
          </w:tcPr>
          <w:p w14:paraId="039282E3" w14:textId="75FC28BF" w:rsidR="002E0BD7" w:rsidRDefault="00710765">
            <w:pPr>
              <w:rPr>
                <w:color w:val="000000"/>
                <w:sz w:val="22"/>
                <w:szCs w:val="22"/>
              </w:rPr>
            </w:pPr>
            <w:r>
              <w:rPr>
                <w:color w:val="000000"/>
                <w:sz w:val="22"/>
                <w:szCs w:val="22"/>
              </w:rPr>
              <w:t>trev_</w:t>
            </w:r>
            <w:r w:rsidR="0091507E">
              <w:rPr>
                <w:color w:val="000000"/>
                <w:sz w:val="22"/>
                <w:szCs w:val="22"/>
              </w:rPr>
              <w:t>holdstock@yahoo.com</w:t>
            </w:r>
          </w:p>
        </w:tc>
      </w:tr>
      <w:tr w:rsidR="002E0BD7" w14:paraId="73A735A2" w14:textId="77777777">
        <w:trPr>
          <w:trHeight w:val="100"/>
        </w:trPr>
        <w:tc>
          <w:tcPr>
            <w:tcW w:w="2093" w:type="dxa"/>
            <w:gridSpan w:val="2"/>
          </w:tcPr>
          <w:p w14:paraId="61DC6AA2" w14:textId="77777777" w:rsidR="002E0BD7" w:rsidRDefault="00863C39">
            <w:pPr>
              <w:pBdr>
                <w:top w:val="nil"/>
                <w:left w:val="nil"/>
                <w:bottom w:val="nil"/>
                <w:right w:val="nil"/>
                <w:between w:val="nil"/>
              </w:pBdr>
              <w:rPr>
                <w:color w:val="000000"/>
                <w:sz w:val="22"/>
                <w:szCs w:val="22"/>
              </w:rPr>
            </w:pPr>
            <w:r>
              <w:rPr>
                <w:color w:val="000000"/>
                <w:sz w:val="22"/>
                <w:szCs w:val="22"/>
              </w:rPr>
              <w:t>Jarred Sircombe</w:t>
            </w:r>
          </w:p>
        </w:tc>
        <w:tc>
          <w:tcPr>
            <w:tcW w:w="2737" w:type="dxa"/>
            <w:gridSpan w:val="3"/>
          </w:tcPr>
          <w:p w14:paraId="5FF3B13A" w14:textId="77777777" w:rsidR="002E0BD7" w:rsidRDefault="00863C39">
            <w:pPr>
              <w:pBdr>
                <w:top w:val="nil"/>
                <w:left w:val="nil"/>
                <w:bottom w:val="nil"/>
                <w:right w:val="nil"/>
                <w:between w:val="nil"/>
              </w:pBdr>
              <w:rPr>
                <w:color w:val="000000"/>
                <w:sz w:val="22"/>
                <w:szCs w:val="22"/>
              </w:rPr>
            </w:pPr>
            <w:r>
              <w:rPr>
                <w:color w:val="000000"/>
                <w:sz w:val="22"/>
                <w:szCs w:val="22"/>
              </w:rPr>
              <w:t>Ph. 027 485 2733</w:t>
            </w:r>
          </w:p>
        </w:tc>
        <w:tc>
          <w:tcPr>
            <w:tcW w:w="3925" w:type="dxa"/>
            <w:gridSpan w:val="2"/>
          </w:tcPr>
          <w:p w14:paraId="22E2D8E3" w14:textId="77777777" w:rsidR="002E0BD7" w:rsidRDefault="00863C39">
            <w:pPr>
              <w:pBdr>
                <w:top w:val="nil"/>
                <w:left w:val="nil"/>
                <w:bottom w:val="nil"/>
                <w:right w:val="nil"/>
                <w:between w:val="nil"/>
              </w:pBdr>
              <w:rPr>
                <w:color w:val="000000"/>
                <w:sz w:val="22"/>
                <w:szCs w:val="22"/>
              </w:rPr>
            </w:pPr>
            <w:r>
              <w:rPr>
                <w:color w:val="000000"/>
                <w:sz w:val="22"/>
                <w:szCs w:val="22"/>
              </w:rPr>
              <w:t>mmreddevon@gmail.com</w:t>
            </w:r>
          </w:p>
        </w:tc>
      </w:tr>
      <w:tr w:rsidR="002E0BD7" w14:paraId="330C0D26" w14:textId="77777777">
        <w:trPr>
          <w:trHeight w:val="100"/>
        </w:trPr>
        <w:tc>
          <w:tcPr>
            <w:tcW w:w="2093" w:type="dxa"/>
            <w:gridSpan w:val="2"/>
          </w:tcPr>
          <w:p w14:paraId="70C17864" w14:textId="23C72BA9" w:rsidR="002E0BD7" w:rsidRDefault="00D34F52">
            <w:pPr>
              <w:pBdr>
                <w:top w:val="nil"/>
                <w:left w:val="nil"/>
                <w:bottom w:val="nil"/>
                <w:right w:val="nil"/>
                <w:between w:val="nil"/>
              </w:pBdr>
              <w:rPr>
                <w:color w:val="000000"/>
                <w:sz w:val="22"/>
                <w:szCs w:val="22"/>
              </w:rPr>
            </w:pPr>
            <w:r>
              <w:rPr>
                <w:color w:val="000000"/>
                <w:sz w:val="22"/>
                <w:szCs w:val="22"/>
              </w:rPr>
              <w:t>Vacancy</w:t>
            </w:r>
          </w:p>
        </w:tc>
        <w:tc>
          <w:tcPr>
            <w:tcW w:w="2737" w:type="dxa"/>
            <w:gridSpan w:val="3"/>
          </w:tcPr>
          <w:p w14:paraId="49348DF0" w14:textId="232A5D33" w:rsidR="002E0BD7" w:rsidRDefault="002E0BD7">
            <w:pPr>
              <w:pBdr>
                <w:top w:val="nil"/>
                <w:left w:val="nil"/>
                <w:bottom w:val="nil"/>
                <w:right w:val="nil"/>
                <w:between w:val="nil"/>
              </w:pBdr>
              <w:rPr>
                <w:color w:val="000000"/>
                <w:sz w:val="22"/>
                <w:szCs w:val="22"/>
              </w:rPr>
            </w:pPr>
          </w:p>
        </w:tc>
        <w:tc>
          <w:tcPr>
            <w:tcW w:w="3925" w:type="dxa"/>
            <w:gridSpan w:val="2"/>
          </w:tcPr>
          <w:p w14:paraId="0036028A" w14:textId="1AB05DD6" w:rsidR="002E0BD7" w:rsidRDefault="002E0BD7">
            <w:pPr>
              <w:pBdr>
                <w:top w:val="nil"/>
                <w:left w:val="nil"/>
                <w:bottom w:val="nil"/>
                <w:right w:val="nil"/>
                <w:between w:val="nil"/>
              </w:pBdr>
              <w:rPr>
                <w:color w:val="000000"/>
                <w:sz w:val="22"/>
                <w:szCs w:val="22"/>
              </w:rPr>
            </w:pPr>
          </w:p>
        </w:tc>
      </w:tr>
      <w:tr w:rsidR="002E0BD7" w14:paraId="435FA9D9" w14:textId="77777777">
        <w:trPr>
          <w:trHeight w:val="100"/>
        </w:trPr>
        <w:tc>
          <w:tcPr>
            <w:tcW w:w="2093" w:type="dxa"/>
            <w:gridSpan w:val="2"/>
          </w:tcPr>
          <w:p w14:paraId="70613A4D" w14:textId="77777777" w:rsidR="002E0BD7" w:rsidRDefault="00863C39">
            <w:pPr>
              <w:pBdr>
                <w:top w:val="nil"/>
                <w:left w:val="nil"/>
                <w:bottom w:val="nil"/>
                <w:right w:val="nil"/>
                <w:between w:val="nil"/>
              </w:pBdr>
              <w:rPr>
                <w:color w:val="000000"/>
                <w:sz w:val="22"/>
                <w:szCs w:val="22"/>
              </w:rPr>
            </w:pPr>
            <w:r>
              <w:rPr>
                <w:color w:val="000000"/>
                <w:sz w:val="22"/>
                <w:szCs w:val="22"/>
              </w:rPr>
              <w:t>Stephen Harris</w:t>
            </w:r>
          </w:p>
        </w:tc>
        <w:tc>
          <w:tcPr>
            <w:tcW w:w="2737" w:type="dxa"/>
            <w:gridSpan w:val="3"/>
          </w:tcPr>
          <w:p w14:paraId="5D069FD8"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07 </w:t>
            </w:r>
            <w:r>
              <w:rPr>
                <w:color w:val="222222"/>
                <w:highlight w:val="white"/>
              </w:rPr>
              <w:t>880 9955</w:t>
            </w:r>
          </w:p>
        </w:tc>
        <w:tc>
          <w:tcPr>
            <w:tcW w:w="3925" w:type="dxa"/>
            <w:gridSpan w:val="2"/>
          </w:tcPr>
          <w:p w14:paraId="622F15AE" w14:textId="77777777" w:rsidR="002E0BD7" w:rsidRDefault="00863C39">
            <w:pPr>
              <w:pBdr>
                <w:top w:val="nil"/>
                <w:left w:val="nil"/>
                <w:bottom w:val="nil"/>
                <w:right w:val="nil"/>
                <w:between w:val="nil"/>
              </w:pBdr>
              <w:rPr>
                <w:color w:val="000000"/>
                <w:sz w:val="22"/>
                <w:szCs w:val="22"/>
              </w:rPr>
            </w:pPr>
            <w:r>
              <w:rPr>
                <w:color w:val="000000"/>
                <w:sz w:val="22"/>
                <w:szCs w:val="22"/>
              </w:rPr>
              <w:t>savkharris@yahoo.co.nz</w:t>
            </w:r>
          </w:p>
        </w:tc>
      </w:tr>
      <w:tr w:rsidR="002E0BD7" w14:paraId="2EB6A036" w14:textId="77777777">
        <w:trPr>
          <w:trHeight w:val="102"/>
        </w:trPr>
        <w:tc>
          <w:tcPr>
            <w:tcW w:w="2093" w:type="dxa"/>
            <w:gridSpan w:val="2"/>
          </w:tcPr>
          <w:p w14:paraId="4803CA6A" w14:textId="77777777" w:rsidR="002E0BD7" w:rsidRDefault="002E0BD7">
            <w:pPr>
              <w:pBdr>
                <w:top w:val="nil"/>
                <w:left w:val="nil"/>
                <w:bottom w:val="nil"/>
                <w:right w:val="nil"/>
                <w:between w:val="nil"/>
              </w:pBdr>
              <w:rPr>
                <w:color w:val="000000"/>
                <w:sz w:val="22"/>
                <w:szCs w:val="22"/>
              </w:rPr>
            </w:pPr>
          </w:p>
        </w:tc>
        <w:tc>
          <w:tcPr>
            <w:tcW w:w="2737" w:type="dxa"/>
            <w:gridSpan w:val="3"/>
          </w:tcPr>
          <w:p w14:paraId="54792384" w14:textId="77777777" w:rsidR="002E0BD7" w:rsidRDefault="002E0BD7">
            <w:pPr>
              <w:pBdr>
                <w:top w:val="nil"/>
                <w:left w:val="nil"/>
                <w:bottom w:val="nil"/>
                <w:right w:val="nil"/>
                <w:between w:val="nil"/>
              </w:pBdr>
              <w:rPr>
                <w:color w:val="000000"/>
                <w:sz w:val="22"/>
                <w:szCs w:val="22"/>
              </w:rPr>
            </w:pPr>
          </w:p>
        </w:tc>
        <w:tc>
          <w:tcPr>
            <w:tcW w:w="3925" w:type="dxa"/>
            <w:gridSpan w:val="2"/>
          </w:tcPr>
          <w:p w14:paraId="46546515" w14:textId="77777777" w:rsidR="002E0BD7" w:rsidRDefault="002E0BD7">
            <w:pPr>
              <w:pBdr>
                <w:top w:val="nil"/>
                <w:left w:val="nil"/>
                <w:bottom w:val="nil"/>
                <w:right w:val="nil"/>
                <w:between w:val="nil"/>
              </w:pBdr>
              <w:rPr>
                <w:color w:val="000000"/>
                <w:sz w:val="20"/>
                <w:szCs w:val="20"/>
              </w:rPr>
            </w:pPr>
          </w:p>
        </w:tc>
      </w:tr>
      <w:tr w:rsidR="002E0BD7" w14:paraId="50F99D45" w14:textId="77777777">
        <w:trPr>
          <w:gridAfter w:val="1"/>
          <w:wAfter w:w="391" w:type="dxa"/>
        </w:trPr>
        <w:tc>
          <w:tcPr>
            <w:tcW w:w="567" w:type="dxa"/>
            <w:tcBorders>
              <w:top w:val="nil"/>
              <w:left w:val="nil"/>
              <w:bottom w:val="nil"/>
              <w:right w:val="nil"/>
            </w:tcBorders>
            <w:tcMar>
              <w:left w:w="0" w:type="dxa"/>
              <w:right w:w="0" w:type="dxa"/>
            </w:tcMar>
          </w:tcPr>
          <w:p w14:paraId="2F2CF955" w14:textId="77777777" w:rsidR="002E0BD7" w:rsidRDefault="002E0BD7">
            <w:pPr>
              <w:widowControl w:val="0"/>
              <w:pBdr>
                <w:top w:val="nil"/>
                <w:left w:val="nil"/>
                <w:bottom w:val="nil"/>
                <w:right w:val="nil"/>
                <w:between w:val="nil"/>
              </w:pBdr>
              <w:spacing w:line="276" w:lineRule="auto"/>
              <w:rPr>
                <w:color w:val="000000"/>
                <w:sz w:val="20"/>
                <w:szCs w:val="20"/>
              </w:rPr>
            </w:pPr>
          </w:p>
        </w:tc>
        <w:tc>
          <w:tcPr>
            <w:tcW w:w="2410" w:type="dxa"/>
            <w:gridSpan w:val="2"/>
            <w:tcBorders>
              <w:top w:val="nil"/>
              <w:left w:val="nil"/>
              <w:bottom w:val="nil"/>
              <w:right w:val="nil"/>
            </w:tcBorders>
            <w:shd w:val="clear" w:color="auto" w:fill="auto"/>
            <w:tcMar>
              <w:left w:w="0" w:type="dxa"/>
              <w:right w:w="0" w:type="dxa"/>
            </w:tcMar>
          </w:tcPr>
          <w:p w14:paraId="6B65F0D1" w14:textId="77777777" w:rsidR="002E0BD7" w:rsidRDefault="002E0BD7">
            <w:pPr>
              <w:pBdr>
                <w:top w:val="nil"/>
                <w:left w:val="nil"/>
                <w:bottom w:val="nil"/>
                <w:right w:val="nil"/>
                <w:between w:val="nil"/>
              </w:pBdr>
              <w:ind w:left="360"/>
              <w:rPr>
                <w:color w:val="000000"/>
                <w:sz w:val="10"/>
                <w:szCs w:val="10"/>
              </w:rPr>
            </w:pPr>
          </w:p>
        </w:tc>
        <w:tc>
          <w:tcPr>
            <w:tcW w:w="1843" w:type="dxa"/>
            <w:gridSpan w:val="2"/>
            <w:tcBorders>
              <w:top w:val="nil"/>
              <w:left w:val="nil"/>
              <w:bottom w:val="nil"/>
              <w:right w:val="nil"/>
            </w:tcBorders>
            <w:shd w:val="clear" w:color="auto" w:fill="auto"/>
            <w:tcMar>
              <w:left w:w="0" w:type="dxa"/>
              <w:right w:w="0" w:type="dxa"/>
            </w:tcMar>
          </w:tcPr>
          <w:p w14:paraId="40D471F2" w14:textId="77777777" w:rsidR="002E0BD7" w:rsidRDefault="002E0BD7">
            <w:pPr>
              <w:pBdr>
                <w:top w:val="nil"/>
                <w:left w:val="nil"/>
                <w:bottom w:val="nil"/>
                <w:right w:val="nil"/>
                <w:between w:val="nil"/>
              </w:pBdr>
              <w:rPr>
                <w:color w:val="000000"/>
                <w:sz w:val="10"/>
                <w:szCs w:val="10"/>
              </w:rPr>
            </w:pPr>
          </w:p>
        </w:tc>
        <w:tc>
          <w:tcPr>
            <w:tcW w:w="3544" w:type="dxa"/>
            <w:tcBorders>
              <w:top w:val="nil"/>
              <w:left w:val="nil"/>
              <w:bottom w:val="nil"/>
              <w:right w:val="nil"/>
            </w:tcBorders>
            <w:shd w:val="clear" w:color="auto" w:fill="auto"/>
            <w:tcMar>
              <w:left w:w="0" w:type="dxa"/>
              <w:right w:w="0" w:type="dxa"/>
            </w:tcMar>
          </w:tcPr>
          <w:p w14:paraId="312419AC" w14:textId="77777777" w:rsidR="002E0BD7" w:rsidRDefault="002E0BD7">
            <w:pPr>
              <w:pBdr>
                <w:top w:val="nil"/>
                <w:left w:val="nil"/>
                <w:bottom w:val="nil"/>
                <w:right w:val="nil"/>
                <w:between w:val="nil"/>
              </w:pBdr>
              <w:rPr>
                <w:color w:val="000000"/>
                <w:sz w:val="10"/>
                <w:szCs w:val="10"/>
              </w:rPr>
            </w:pPr>
          </w:p>
        </w:tc>
      </w:tr>
      <w:tr w:rsidR="002E0BD7" w14:paraId="5082A1A1" w14:textId="77777777">
        <w:trPr>
          <w:gridAfter w:val="1"/>
          <w:wAfter w:w="391" w:type="dxa"/>
        </w:trPr>
        <w:tc>
          <w:tcPr>
            <w:tcW w:w="567" w:type="dxa"/>
            <w:tcBorders>
              <w:top w:val="nil"/>
              <w:left w:val="nil"/>
              <w:bottom w:val="nil"/>
              <w:right w:val="nil"/>
            </w:tcBorders>
            <w:tcMar>
              <w:left w:w="0" w:type="dxa"/>
              <w:right w:w="0" w:type="dxa"/>
            </w:tcMar>
          </w:tcPr>
          <w:p w14:paraId="13134C57" w14:textId="77777777" w:rsidR="002E0BD7" w:rsidRDefault="002E0BD7">
            <w:pPr>
              <w:widowControl w:val="0"/>
              <w:pBdr>
                <w:top w:val="nil"/>
                <w:left w:val="nil"/>
                <w:bottom w:val="nil"/>
                <w:right w:val="nil"/>
                <w:between w:val="nil"/>
              </w:pBdr>
              <w:spacing w:line="276" w:lineRule="auto"/>
              <w:rPr>
                <w:color w:val="000000"/>
                <w:sz w:val="10"/>
                <w:szCs w:val="10"/>
              </w:rPr>
            </w:pPr>
          </w:p>
        </w:tc>
        <w:tc>
          <w:tcPr>
            <w:tcW w:w="2410" w:type="dxa"/>
            <w:gridSpan w:val="2"/>
            <w:tcBorders>
              <w:top w:val="nil"/>
              <w:left w:val="nil"/>
              <w:bottom w:val="nil"/>
              <w:right w:val="nil"/>
            </w:tcBorders>
            <w:shd w:val="clear" w:color="auto" w:fill="auto"/>
            <w:tcMar>
              <w:left w:w="0" w:type="dxa"/>
              <w:right w:w="0" w:type="dxa"/>
            </w:tcMar>
          </w:tcPr>
          <w:p w14:paraId="66646B23" w14:textId="77777777" w:rsidR="002E0BD7" w:rsidRDefault="002E0BD7">
            <w:pPr>
              <w:pBdr>
                <w:top w:val="nil"/>
                <w:left w:val="nil"/>
                <w:bottom w:val="nil"/>
                <w:right w:val="nil"/>
                <w:between w:val="nil"/>
              </w:pBdr>
              <w:jc w:val="center"/>
              <w:rPr>
                <w:color w:val="000000"/>
                <w:sz w:val="22"/>
                <w:szCs w:val="22"/>
              </w:rPr>
            </w:pPr>
          </w:p>
          <w:p w14:paraId="356F0D22" w14:textId="77777777" w:rsidR="002E0BD7" w:rsidRDefault="00863C39">
            <w:pPr>
              <w:pBdr>
                <w:top w:val="nil"/>
                <w:left w:val="nil"/>
                <w:bottom w:val="nil"/>
                <w:right w:val="nil"/>
                <w:between w:val="nil"/>
              </w:pBdr>
              <w:jc w:val="center"/>
              <w:rPr>
                <w:color w:val="000000"/>
                <w:sz w:val="22"/>
                <w:szCs w:val="22"/>
              </w:rPr>
            </w:pPr>
            <w:r>
              <w:rPr>
                <w:color w:val="000000"/>
                <w:sz w:val="22"/>
                <w:szCs w:val="22"/>
              </w:rPr>
              <w:t>Lindy Lawrence</w:t>
            </w:r>
          </w:p>
          <w:p w14:paraId="0057AF04" w14:textId="77777777" w:rsidR="002E0BD7" w:rsidRDefault="002E0BD7">
            <w:pPr>
              <w:pBdr>
                <w:top w:val="nil"/>
                <w:left w:val="nil"/>
                <w:bottom w:val="nil"/>
                <w:right w:val="nil"/>
                <w:between w:val="nil"/>
              </w:pBdr>
              <w:ind w:left="540"/>
              <w:jc w:val="right"/>
              <w:rPr>
                <w:b/>
                <w:color w:val="000000"/>
                <w:sz w:val="22"/>
                <w:szCs w:val="22"/>
              </w:rPr>
            </w:pPr>
          </w:p>
        </w:tc>
        <w:tc>
          <w:tcPr>
            <w:tcW w:w="851" w:type="dxa"/>
            <w:tcBorders>
              <w:top w:val="nil"/>
              <w:left w:val="nil"/>
              <w:bottom w:val="nil"/>
              <w:right w:val="nil"/>
            </w:tcBorders>
            <w:shd w:val="clear" w:color="auto" w:fill="auto"/>
            <w:tcMar>
              <w:left w:w="0" w:type="dxa"/>
              <w:right w:w="0" w:type="dxa"/>
            </w:tcMar>
          </w:tcPr>
          <w:p w14:paraId="3EE1E1E1" w14:textId="77777777" w:rsidR="002E0BD7" w:rsidRDefault="00863C39">
            <w:pPr>
              <w:pBdr>
                <w:top w:val="nil"/>
                <w:left w:val="nil"/>
                <w:bottom w:val="nil"/>
                <w:right w:val="nil"/>
                <w:between w:val="nil"/>
              </w:pBdr>
              <w:jc w:val="right"/>
              <w:rPr>
                <w:color w:val="000000"/>
                <w:sz w:val="22"/>
                <w:szCs w:val="22"/>
              </w:rPr>
            </w:pPr>
            <w:r>
              <w:rPr>
                <w:color w:val="000000"/>
                <w:sz w:val="22"/>
                <w:szCs w:val="22"/>
              </w:rPr>
              <w:lastRenderedPageBreak/>
              <w:t xml:space="preserve">Ph.: </w:t>
            </w:r>
          </w:p>
          <w:p w14:paraId="7AA33BC5" w14:textId="77777777" w:rsidR="002E0BD7" w:rsidRDefault="00863C39">
            <w:pPr>
              <w:pBdr>
                <w:top w:val="nil"/>
                <w:left w:val="nil"/>
                <w:bottom w:val="nil"/>
                <w:right w:val="nil"/>
                <w:between w:val="nil"/>
              </w:pBdr>
              <w:jc w:val="right"/>
              <w:rPr>
                <w:color w:val="000000"/>
                <w:sz w:val="22"/>
                <w:szCs w:val="22"/>
              </w:rPr>
            </w:pPr>
            <w:r>
              <w:rPr>
                <w:color w:val="000000"/>
                <w:sz w:val="22"/>
                <w:szCs w:val="22"/>
              </w:rPr>
              <w:t>Mail:</w:t>
            </w:r>
          </w:p>
          <w:p w14:paraId="6338E448" w14:textId="77777777" w:rsidR="002E0BD7" w:rsidRDefault="00863C39">
            <w:pPr>
              <w:pBdr>
                <w:top w:val="nil"/>
                <w:left w:val="nil"/>
                <w:bottom w:val="nil"/>
                <w:right w:val="nil"/>
                <w:between w:val="nil"/>
              </w:pBdr>
              <w:jc w:val="right"/>
              <w:rPr>
                <w:color w:val="000000"/>
                <w:sz w:val="22"/>
                <w:szCs w:val="22"/>
              </w:rPr>
            </w:pPr>
            <w:r>
              <w:rPr>
                <w:color w:val="000000"/>
                <w:sz w:val="22"/>
                <w:szCs w:val="22"/>
              </w:rPr>
              <w:lastRenderedPageBreak/>
              <w:t>e-mail:</w:t>
            </w:r>
          </w:p>
        </w:tc>
        <w:tc>
          <w:tcPr>
            <w:tcW w:w="4536" w:type="dxa"/>
            <w:gridSpan w:val="2"/>
            <w:tcBorders>
              <w:top w:val="nil"/>
              <w:left w:val="nil"/>
              <w:bottom w:val="nil"/>
              <w:right w:val="nil"/>
            </w:tcBorders>
            <w:shd w:val="clear" w:color="auto" w:fill="auto"/>
            <w:tcMar>
              <w:left w:w="0" w:type="dxa"/>
              <w:right w:w="0" w:type="dxa"/>
            </w:tcMar>
          </w:tcPr>
          <w:p w14:paraId="189A97C5" w14:textId="77777777" w:rsidR="002E0BD7" w:rsidRDefault="00863C39">
            <w:pPr>
              <w:pBdr>
                <w:top w:val="nil"/>
                <w:left w:val="nil"/>
                <w:bottom w:val="nil"/>
                <w:right w:val="nil"/>
                <w:between w:val="nil"/>
              </w:pBdr>
              <w:ind w:left="142"/>
              <w:rPr>
                <w:color w:val="000000"/>
                <w:sz w:val="22"/>
                <w:szCs w:val="22"/>
              </w:rPr>
            </w:pPr>
            <w:r>
              <w:rPr>
                <w:color w:val="000000"/>
                <w:sz w:val="22"/>
                <w:szCs w:val="22"/>
              </w:rPr>
              <w:lastRenderedPageBreak/>
              <w:t>06-323 4484 / fax: 06-323 3878</w:t>
            </w:r>
          </w:p>
          <w:p w14:paraId="7DBD0C79" w14:textId="77777777" w:rsidR="002E0BD7" w:rsidRDefault="00863C39">
            <w:pPr>
              <w:pBdr>
                <w:top w:val="nil"/>
                <w:left w:val="nil"/>
                <w:bottom w:val="nil"/>
                <w:right w:val="nil"/>
                <w:between w:val="nil"/>
              </w:pBdr>
              <w:ind w:left="142"/>
              <w:rPr>
                <w:color w:val="000000"/>
                <w:sz w:val="22"/>
                <w:szCs w:val="22"/>
              </w:rPr>
            </w:pPr>
            <w:r>
              <w:rPr>
                <w:color w:val="000000"/>
                <w:sz w:val="22"/>
                <w:szCs w:val="22"/>
              </w:rPr>
              <w:t>PO Box 503, Feilding.4740</w:t>
            </w:r>
          </w:p>
          <w:p w14:paraId="589468BB" w14:textId="62FABE53" w:rsidR="00A94442" w:rsidRDefault="00000000" w:rsidP="00A94442">
            <w:pPr>
              <w:pBdr>
                <w:top w:val="nil"/>
                <w:left w:val="nil"/>
                <w:bottom w:val="nil"/>
                <w:right w:val="nil"/>
                <w:between w:val="nil"/>
              </w:pBdr>
              <w:ind w:left="142"/>
              <w:rPr>
                <w:color w:val="0000FF"/>
                <w:sz w:val="22"/>
                <w:szCs w:val="22"/>
                <w:u w:val="single"/>
              </w:rPr>
            </w:pPr>
            <w:hyperlink r:id="rId9">
              <w:r w:rsidR="00863C39">
                <w:rPr>
                  <w:color w:val="0000FF"/>
                  <w:sz w:val="22"/>
                  <w:szCs w:val="22"/>
                  <w:u w:val="single"/>
                </w:rPr>
                <w:t>lindy@pbbnz.com</w:t>
              </w:r>
            </w:hyperlink>
          </w:p>
        </w:tc>
      </w:tr>
    </w:tbl>
    <w:p w14:paraId="3E7F7335" w14:textId="77777777" w:rsidR="002E0BD7" w:rsidRDefault="002E0BD7">
      <w:pPr>
        <w:ind w:left="5040" w:firstLine="720"/>
        <w:rPr>
          <w:b/>
          <w:sz w:val="28"/>
          <w:szCs w:val="28"/>
        </w:rPr>
      </w:pPr>
    </w:p>
    <w:p w14:paraId="3A738A4D" w14:textId="77777777" w:rsidR="002E0BD7" w:rsidRDefault="002E0BD7">
      <w:pPr>
        <w:ind w:left="5040" w:firstLine="720"/>
        <w:rPr>
          <w:b/>
          <w:sz w:val="28"/>
          <w:szCs w:val="28"/>
        </w:rPr>
      </w:pPr>
    </w:p>
    <w:p w14:paraId="7D8D81D6" w14:textId="77777777" w:rsidR="002E0BD7" w:rsidRDefault="00863C39">
      <w:pPr>
        <w:ind w:left="5040" w:firstLine="720"/>
        <w:rPr>
          <w:b/>
          <w:sz w:val="28"/>
          <w:szCs w:val="28"/>
        </w:rPr>
      </w:pPr>
      <w:r>
        <w:rPr>
          <w:b/>
          <w:sz w:val="28"/>
          <w:szCs w:val="28"/>
        </w:rPr>
        <w:t xml:space="preserve">Members List </w:t>
      </w:r>
      <w:r>
        <w:rPr>
          <w:b/>
          <w:sz w:val="28"/>
          <w:szCs w:val="28"/>
        </w:rPr>
        <w:tab/>
      </w:r>
      <w:r>
        <w:rPr>
          <w:b/>
          <w:sz w:val="28"/>
          <w:szCs w:val="28"/>
        </w:rPr>
        <w:tab/>
      </w:r>
      <w:r>
        <w:rPr>
          <w:b/>
          <w:sz w:val="28"/>
          <w:szCs w:val="28"/>
        </w:rPr>
        <w:tab/>
      </w:r>
      <w:r>
        <w:rPr>
          <w:b/>
          <w:sz w:val="28"/>
          <w:szCs w:val="28"/>
        </w:rPr>
        <w:tab/>
        <w:t xml:space="preserve">  </w:t>
      </w:r>
      <w:proofErr w:type="gramStart"/>
      <w:r>
        <w:rPr>
          <w:b/>
          <w:sz w:val="28"/>
          <w:szCs w:val="28"/>
        </w:rPr>
        <w:t xml:space="preserve">  </w:t>
      </w:r>
      <w:r>
        <w:rPr>
          <w:sz w:val="28"/>
          <w:szCs w:val="28"/>
        </w:rPr>
        <w:t xml:space="preserve"> </w:t>
      </w:r>
      <w:r>
        <w:rPr>
          <w:sz w:val="18"/>
          <w:szCs w:val="18"/>
        </w:rPr>
        <w:t>(</w:t>
      </w:r>
      <w:proofErr w:type="gramEnd"/>
      <w:r w:rsidR="00000000">
        <w:fldChar w:fldCharType="begin"/>
      </w:r>
      <w:r w:rsidR="00000000">
        <w:instrText>HYPERLINK "http://www.reddevoncattle.co.nz/association_members-1.php" \h</w:instrText>
      </w:r>
      <w:r w:rsidR="00000000">
        <w:fldChar w:fldCharType="separate"/>
      </w:r>
      <w:r>
        <w:rPr>
          <w:color w:val="0000FF"/>
          <w:sz w:val="18"/>
          <w:szCs w:val="18"/>
          <w:u w:val="single"/>
        </w:rPr>
        <w:t>click here</w:t>
      </w:r>
      <w:r w:rsidR="00000000">
        <w:rPr>
          <w:color w:val="0000FF"/>
          <w:sz w:val="18"/>
          <w:szCs w:val="18"/>
          <w:u w:val="single"/>
        </w:rPr>
        <w:fldChar w:fldCharType="end"/>
      </w:r>
      <w:r>
        <w:rPr>
          <w:sz w:val="18"/>
          <w:szCs w:val="18"/>
        </w:rPr>
        <w:t>)</w:t>
      </w:r>
      <w:r>
        <w:rPr>
          <w:noProof/>
        </w:rPr>
        <w:drawing>
          <wp:anchor distT="0" distB="0" distL="114300" distR="114300" simplePos="0" relativeHeight="251656704" behindDoc="0" locked="0" layoutInCell="1" hidden="0" allowOverlap="1" wp14:anchorId="58073765" wp14:editId="27E4FC54">
            <wp:simplePos x="0" y="0"/>
            <wp:positionH relativeFrom="column">
              <wp:posOffset>4603750</wp:posOffset>
            </wp:positionH>
            <wp:positionV relativeFrom="paragraph">
              <wp:posOffset>172720</wp:posOffset>
            </wp:positionV>
            <wp:extent cx="928370" cy="988060"/>
            <wp:effectExtent l="0" t="0" r="0" b="0"/>
            <wp:wrapSquare wrapText="bothSides" distT="0" distB="0" distL="114300" distR="114300"/>
            <wp:docPr id="1" name="image1.png" descr="http://www.reddevoncattle.co.nz/images_map/map_01.gif"/>
            <wp:cNvGraphicFramePr/>
            <a:graphic xmlns:a="http://schemas.openxmlformats.org/drawingml/2006/main">
              <a:graphicData uri="http://schemas.openxmlformats.org/drawingml/2006/picture">
                <pic:pic xmlns:pic="http://schemas.openxmlformats.org/drawingml/2006/picture">
                  <pic:nvPicPr>
                    <pic:cNvPr id="0" name="image1.png" descr="http://www.reddevoncattle.co.nz/images_map/map_01.gif"/>
                    <pic:cNvPicPr preferRelativeResize="0"/>
                  </pic:nvPicPr>
                  <pic:blipFill>
                    <a:blip r:embed="rId10"/>
                    <a:srcRect/>
                    <a:stretch>
                      <a:fillRect/>
                    </a:stretch>
                  </pic:blipFill>
                  <pic:spPr>
                    <a:xfrm>
                      <a:off x="0" y="0"/>
                      <a:ext cx="928370" cy="988060"/>
                    </a:xfrm>
                    <a:prstGeom prst="rect">
                      <a:avLst/>
                    </a:prstGeom>
                    <a:ln/>
                  </pic:spPr>
                </pic:pic>
              </a:graphicData>
            </a:graphic>
          </wp:anchor>
        </w:drawing>
      </w:r>
    </w:p>
    <w:p w14:paraId="38BAF517" w14:textId="77777777" w:rsidR="002E0BD7" w:rsidRDefault="002E0BD7">
      <w:pPr>
        <w:keepNext/>
        <w:spacing w:before="120" w:after="80"/>
        <w:rPr>
          <w:b/>
          <w:sz w:val="28"/>
          <w:szCs w:val="28"/>
        </w:rPr>
      </w:pPr>
    </w:p>
    <w:p w14:paraId="7759410E" w14:textId="77777777" w:rsidR="002E0BD7" w:rsidRDefault="002E0BD7">
      <w:pPr>
        <w:keepNext/>
        <w:spacing w:before="120" w:after="80"/>
        <w:rPr>
          <w:b/>
          <w:sz w:val="28"/>
          <w:szCs w:val="28"/>
        </w:rPr>
      </w:pPr>
    </w:p>
    <w:p w14:paraId="36219DCA" w14:textId="77777777" w:rsidR="002E0BD7" w:rsidRDefault="00863C39">
      <w:pPr>
        <w:keepNext/>
        <w:spacing w:before="120" w:after="80"/>
        <w:rPr>
          <w:b/>
          <w:sz w:val="28"/>
          <w:szCs w:val="28"/>
        </w:rPr>
      </w:pPr>
      <w:r>
        <w:rPr>
          <w:b/>
          <w:sz w:val="28"/>
          <w:szCs w:val="28"/>
        </w:rPr>
        <w:t>Important Dates to Remember</w:t>
      </w:r>
    </w:p>
    <w:tbl>
      <w:tblPr>
        <w:tblStyle w:val="1"/>
        <w:tblW w:w="10603" w:type="dxa"/>
        <w:tblBorders>
          <w:top w:val="nil"/>
          <w:left w:val="nil"/>
          <w:bottom w:val="nil"/>
          <w:right w:val="nil"/>
          <w:insideH w:val="nil"/>
          <w:insideV w:val="nil"/>
        </w:tblBorders>
        <w:tblLayout w:type="fixed"/>
        <w:tblLook w:val="0400" w:firstRow="0" w:lastRow="0" w:firstColumn="0" w:lastColumn="0" w:noHBand="0" w:noVBand="1"/>
      </w:tblPr>
      <w:tblGrid>
        <w:gridCol w:w="2215"/>
        <w:gridCol w:w="8388"/>
      </w:tblGrid>
      <w:tr w:rsidR="002E0BD7" w14:paraId="525AF43A" w14:textId="77777777">
        <w:trPr>
          <w:trHeight w:val="288"/>
        </w:trPr>
        <w:tc>
          <w:tcPr>
            <w:tcW w:w="2215" w:type="dxa"/>
            <w:vAlign w:val="bottom"/>
          </w:tcPr>
          <w:p w14:paraId="40A9B96A"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30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September</w:t>
            </w:r>
          </w:p>
        </w:tc>
        <w:tc>
          <w:tcPr>
            <w:tcW w:w="8388" w:type="dxa"/>
            <w:vAlign w:val="bottom"/>
          </w:tcPr>
          <w:p w14:paraId="4A3AF1CC"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Annual animal pre-list dam fees invoiced</w:t>
            </w:r>
          </w:p>
        </w:tc>
      </w:tr>
      <w:tr w:rsidR="002E0BD7" w14:paraId="48F33392" w14:textId="77777777">
        <w:trPr>
          <w:trHeight w:val="288"/>
        </w:trPr>
        <w:tc>
          <w:tcPr>
            <w:tcW w:w="2215" w:type="dxa"/>
            <w:vAlign w:val="bottom"/>
          </w:tcPr>
          <w:p w14:paraId="06583C1A"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December</w:t>
            </w:r>
          </w:p>
        </w:tc>
        <w:tc>
          <w:tcPr>
            <w:tcW w:w="8388" w:type="dxa"/>
            <w:vAlign w:val="bottom"/>
          </w:tcPr>
          <w:p w14:paraId="02065B8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Balance Date; end of financial year</w:t>
            </w:r>
          </w:p>
        </w:tc>
      </w:tr>
      <w:tr w:rsidR="002E0BD7" w14:paraId="5490F68B" w14:textId="77777777">
        <w:trPr>
          <w:trHeight w:val="288"/>
        </w:trPr>
        <w:tc>
          <w:tcPr>
            <w:tcW w:w="2215" w:type="dxa"/>
          </w:tcPr>
          <w:p w14:paraId="350E51D7"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January</w:t>
            </w:r>
          </w:p>
        </w:tc>
        <w:tc>
          <w:tcPr>
            <w:tcW w:w="8388" w:type="dxa"/>
          </w:tcPr>
          <w:p w14:paraId="016681D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Calf entry sheets cut off</w:t>
            </w:r>
          </w:p>
        </w:tc>
      </w:tr>
      <w:tr w:rsidR="002E0BD7" w14:paraId="0D8DEBE0" w14:textId="77777777">
        <w:trPr>
          <w:trHeight w:val="288"/>
        </w:trPr>
        <w:tc>
          <w:tcPr>
            <w:tcW w:w="2215" w:type="dxa"/>
            <w:tcBorders>
              <w:top w:val="nil"/>
              <w:left w:val="nil"/>
              <w:bottom w:val="nil"/>
              <w:right w:val="nil"/>
            </w:tcBorders>
          </w:tcPr>
          <w:p w14:paraId="584F049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April</w:t>
            </w:r>
          </w:p>
        </w:tc>
        <w:tc>
          <w:tcPr>
            <w:tcW w:w="8388" w:type="dxa"/>
            <w:tcBorders>
              <w:top w:val="nil"/>
              <w:left w:val="nil"/>
              <w:bottom w:val="nil"/>
              <w:right w:val="nil"/>
            </w:tcBorders>
          </w:tcPr>
          <w:p w14:paraId="6A7109B2"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Membership Subscriptions Invoiced</w:t>
            </w:r>
          </w:p>
        </w:tc>
      </w:tr>
      <w:tr w:rsidR="002E0BD7" w14:paraId="390954B7" w14:textId="77777777">
        <w:trPr>
          <w:trHeight w:val="288"/>
        </w:trPr>
        <w:tc>
          <w:tcPr>
            <w:tcW w:w="2215" w:type="dxa"/>
            <w:tcBorders>
              <w:top w:val="nil"/>
              <w:left w:val="nil"/>
              <w:bottom w:val="nil"/>
              <w:right w:val="nil"/>
            </w:tcBorders>
          </w:tcPr>
          <w:p w14:paraId="189EADAB"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May 2023</w:t>
            </w:r>
          </w:p>
        </w:tc>
        <w:tc>
          <w:tcPr>
            <w:tcW w:w="8388" w:type="dxa"/>
            <w:tcBorders>
              <w:top w:val="nil"/>
              <w:left w:val="nil"/>
              <w:bottom w:val="nil"/>
              <w:right w:val="nil"/>
            </w:tcBorders>
          </w:tcPr>
          <w:p w14:paraId="1A7942E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AGM</w:t>
            </w:r>
          </w:p>
        </w:tc>
      </w:tr>
      <w:tr w:rsidR="00D81DB6" w14:paraId="4C026735" w14:textId="77777777">
        <w:trPr>
          <w:trHeight w:val="288"/>
        </w:trPr>
        <w:tc>
          <w:tcPr>
            <w:tcW w:w="2215" w:type="dxa"/>
            <w:tcBorders>
              <w:top w:val="nil"/>
              <w:left w:val="nil"/>
              <w:bottom w:val="nil"/>
              <w:right w:val="nil"/>
            </w:tcBorders>
          </w:tcPr>
          <w:p w14:paraId="265AA50F" w14:textId="76D637F0"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June</w:t>
            </w:r>
          </w:p>
        </w:tc>
        <w:tc>
          <w:tcPr>
            <w:tcW w:w="8388" w:type="dxa"/>
            <w:tcBorders>
              <w:top w:val="nil"/>
              <w:left w:val="nil"/>
              <w:bottom w:val="nil"/>
              <w:right w:val="nil"/>
            </w:tcBorders>
          </w:tcPr>
          <w:p w14:paraId="7E7AE725" w14:textId="132CD88B"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Animal Disposal List (ADL) sent out</w:t>
            </w:r>
          </w:p>
        </w:tc>
      </w:tr>
      <w:tr w:rsidR="00D81DB6" w14:paraId="5841F866" w14:textId="77777777" w:rsidTr="00546622">
        <w:trPr>
          <w:trHeight w:val="288"/>
        </w:trPr>
        <w:tc>
          <w:tcPr>
            <w:tcW w:w="2215" w:type="dxa"/>
            <w:tcBorders>
              <w:top w:val="nil"/>
              <w:left w:val="nil"/>
              <w:bottom w:val="nil"/>
              <w:right w:val="nil"/>
            </w:tcBorders>
            <w:vAlign w:val="bottom"/>
          </w:tcPr>
          <w:p w14:paraId="3A7C04C5"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July</w:t>
            </w:r>
          </w:p>
          <w:p w14:paraId="0BC754F2" w14:textId="77777777" w:rsidR="00D81DB6" w:rsidRDefault="00D81DB6" w:rsidP="00D81DB6">
            <w:pPr>
              <w:spacing w:line="276" w:lineRule="auto"/>
              <w:rPr>
                <w:rFonts w:ascii="Calibri" w:eastAsia="Calibri" w:hAnsi="Calibri" w:cs="Calibri"/>
                <w:sz w:val="22"/>
                <w:szCs w:val="22"/>
              </w:rPr>
            </w:pPr>
          </w:p>
        </w:tc>
        <w:tc>
          <w:tcPr>
            <w:tcW w:w="8388" w:type="dxa"/>
            <w:tcBorders>
              <w:top w:val="nil"/>
              <w:left w:val="nil"/>
              <w:bottom w:val="nil"/>
              <w:right w:val="nil"/>
            </w:tcBorders>
            <w:vAlign w:val="bottom"/>
          </w:tcPr>
          <w:p w14:paraId="42CFBCDA" w14:textId="34D361C4"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Deadline to return ADLs, by post or email to Lind</w:t>
            </w:r>
            <w:r w:rsidR="00725A35">
              <w:rPr>
                <w:rFonts w:ascii="Calibri" w:eastAsia="Calibri" w:hAnsi="Calibri" w:cs="Calibri"/>
                <w:sz w:val="22"/>
                <w:szCs w:val="22"/>
              </w:rPr>
              <w:t>y Lawrence</w:t>
            </w:r>
            <w:r>
              <w:rPr>
                <w:rFonts w:ascii="Calibri" w:eastAsia="Calibri" w:hAnsi="Calibri" w:cs="Calibri"/>
                <w:sz w:val="22"/>
                <w:szCs w:val="22"/>
              </w:rPr>
              <w:t xml:space="preserve"> at PBB lin</w:t>
            </w:r>
            <w:r w:rsidR="00725A35">
              <w:rPr>
                <w:rFonts w:ascii="Calibri" w:eastAsia="Calibri" w:hAnsi="Calibri" w:cs="Calibri"/>
                <w:sz w:val="22"/>
                <w:szCs w:val="22"/>
              </w:rPr>
              <w:t>dy</w:t>
            </w:r>
            <w:r>
              <w:rPr>
                <w:rFonts w:ascii="Calibri" w:eastAsia="Calibri" w:hAnsi="Calibri" w:cs="Calibri"/>
                <w:sz w:val="22"/>
                <w:szCs w:val="22"/>
              </w:rPr>
              <w:t xml:space="preserve">@pbbnz.com </w:t>
            </w:r>
          </w:p>
          <w:p w14:paraId="79129097" w14:textId="368CD562"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 xml:space="preserve">Please note no cow credits for ADL’s returned after the </w:t>
            </w:r>
            <w:proofErr w:type="gramStart"/>
            <w:r>
              <w:rPr>
                <w:rFonts w:ascii="Calibri" w:eastAsia="Calibri" w:hAnsi="Calibri" w:cs="Calibri"/>
                <w:sz w:val="22"/>
                <w:szCs w:val="22"/>
              </w:rPr>
              <w:t>15</w:t>
            </w:r>
            <w:r>
              <w:rPr>
                <w:rFonts w:ascii="Calibri" w:eastAsia="Calibri" w:hAnsi="Calibri" w:cs="Calibri"/>
                <w:sz w:val="22"/>
                <w:szCs w:val="22"/>
                <w:vertAlign w:val="superscript"/>
              </w:rPr>
              <w:t>th</w:t>
            </w:r>
            <w:proofErr w:type="gramEnd"/>
            <w:r>
              <w:rPr>
                <w:rFonts w:ascii="Calibri" w:eastAsia="Calibri" w:hAnsi="Calibri" w:cs="Calibri"/>
                <w:sz w:val="22"/>
                <w:szCs w:val="22"/>
              </w:rPr>
              <w:t xml:space="preserve"> August</w:t>
            </w:r>
          </w:p>
        </w:tc>
      </w:tr>
      <w:tr w:rsidR="00D81DB6" w14:paraId="0B853EEA" w14:textId="77777777" w:rsidTr="00546622">
        <w:trPr>
          <w:trHeight w:val="288"/>
        </w:trPr>
        <w:tc>
          <w:tcPr>
            <w:tcW w:w="2215" w:type="dxa"/>
            <w:tcBorders>
              <w:top w:val="nil"/>
              <w:left w:val="nil"/>
              <w:bottom w:val="nil"/>
              <w:right w:val="nil"/>
            </w:tcBorders>
            <w:vAlign w:val="bottom"/>
          </w:tcPr>
          <w:p w14:paraId="5FF18489" w14:textId="0E51E6C8"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10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August</w:t>
            </w:r>
          </w:p>
        </w:tc>
        <w:tc>
          <w:tcPr>
            <w:tcW w:w="8388" w:type="dxa"/>
            <w:tcBorders>
              <w:top w:val="nil"/>
              <w:left w:val="nil"/>
              <w:bottom w:val="nil"/>
              <w:right w:val="nil"/>
            </w:tcBorders>
            <w:vAlign w:val="bottom"/>
          </w:tcPr>
          <w:p w14:paraId="4F766172" w14:textId="770F3EED"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Calf Entries start</w:t>
            </w:r>
          </w:p>
        </w:tc>
      </w:tr>
      <w:tr w:rsidR="00D81DB6" w14:paraId="13896138" w14:textId="77777777">
        <w:trPr>
          <w:trHeight w:val="288"/>
        </w:trPr>
        <w:tc>
          <w:tcPr>
            <w:tcW w:w="2215" w:type="dxa"/>
            <w:tcBorders>
              <w:top w:val="nil"/>
              <w:left w:val="nil"/>
              <w:bottom w:val="nil"/>
              <w:right w:val="nil"/>
            </w:tcBorders>
          </w:tcPr>
          <w:p w14:paraId="3603C96C"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of every month</w:t>
            </w:r>
          </w:p>
        </w:tc>
        <w:tc>
          <w:tcPr>
            <w:tcW w:w="8388" w:type="dxa"/>
            <w:tcBorders>
              <w:top w:val="nil"/>
              <w:left w:val="nil"/>
              <w:bottom w:val="nil"/>
              <w:right w:val="nil"/>
            </w:tcBorders>
          </w:tcPr>
          <w:p w14:paraId="4A52FF03"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 xml:space="preserve">Group Run Cut off for the performance recording </w:t>
            </w:r>
            <w:proofErr w:type="gramStart"/>
            <w:r>
              <w:rPr>
                <w:rFonts w:ascii="Calibri" w:eastAsia="Calibri" w:hAnsi="Calibri" w:cs="Calibri"/>
                <w:sz w:val="22"/>
                <w:szCs w:val="22"/>
              </w:rPr>
              <w:t>reports</w:t>
            </w:r>
            <w:proofErr w:type="gramEnd"/>
          </w:p>
          <w:p w14:paraId="6D0DFA91" w14:textId="77777777" w:rsidR="00D81DB6" w:rsidRDefault="00D81DB6" w:rsidP="00D81DB6">
            <w:pPr>
              <w:spacing w:line="276" w:lineRule="auto"/>
              <w:rPr>
                <w:rFonts w:ascii="Calibri" w:eastAsia="Calibri" w:hAnsi="Calibri" w:cs="Calibri"/>
                <w:sz w:val="22"/>
                <w:szCs w:val="22"/>
              </w:rPr>
            </w:pPr>
          </w:p>
          <w:p w14:paraId="4C527CC5" w14:textId="77777777" w:rsidR="00D81DB6" w:rsidRDefault="00D81DB6" w:rsidP="00D81DB6">
            <w:pPr>
              <w:spacing w:line="276" w:lineRule="auto"/>
              <w:rPr>
                <w:rFonts w:ascii="Calibri" w:eastAsia="Calibri" w:hAnsi="Calibri" w:cs="Calibri"/>
                <w:sz w:val="22"/>
                <w:szCs w:val="22"/>
              </w:rPr>
            </w:pPr>
          </w:p>
        </w:tc>
      </w:tr>
    </w:tbl>
    <w:p w14:paraId="1863580B" w14:textId="77777777" w:rsidR="002E0BD7" w:rsidRDefault="00863C39">
      <w:pPr>
        <w:jc w:val="center"/>
        <w:rPr>
          <w:rFonts w:ascii="Arial Black" w:eastAsia="Arial Black" w:hAnsi="Arial Black" w:cs="Arial Black"/>
          <w:color w:val="943734"/>
          <w:sz w:val="56"/>
          <w:szCs w:val="56"/>
        </w:rPr>
      </w:pPr>
      <w:r>
        <w:rPr>
          <w:rFonts w:ascii="Arial Black" w:eastAsia="Arial Black" w:hAnsi="Arial Black" w:cs="Arial Black"/>
          <w:color w:val="943734"/>
          <w:sz w:val="56"/>
          <w:szCs w:val="56"/>
        </w:rPr>
        <w:t>www.reddevoncattle.co.nz</w:t>
      </w:r>
    </w:p>
    <w:p w14:paraId="2BBCDCCC" w14:textId="4FE2681B" w:rsidR="008C5CC6" w:rsidRPr="008C5CC6" w:rsidRDefault="00AA3793">
      <w:pPr>
        <w:jc w:val="center"/>
      </w:pPr>
      <w:r>
        <w:rPr>
          <w:noProof/>
        </w:rPr>
        <w:drawing>
          <wp:anchor distT="0" distB="0" distL="114300" distR="114300" simplePos="0" relativeHeight="251658752" behindDoc="0" locked="0" layoutInCell="1" allowOverlap="1" wp14:anchorId="5733B3BF" wp14:editId="42FB57CB">
            <wp:simplePos x="0" y="0"/>
            <wp:positionH relativeFrom="column">
              <wp:posOffset>2766060</wp:posOffset>
            </wp:positionH>
            <wp:positionV relativeFrom="paragraph">
              <wp:posOffset>2540</wp:posOffset>
            </wp:positionV>
            <wp:extent cx="587375" cy="587375"/>
            <wp:effectExtent l="0" t="0" r="0" b="0"/>
            <wp:wrapNone/>
            <wp:docPr id="1248683247"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3247" name="Picture 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pic:spPr>
                </pic:pic>
              </a:graphicData>
            </a:graphic>
          </wp:anchor>
        </w:drawing>
      </w:r>
    </w:p>
    <w:sectPr w:rsidR="008C5CC6" w:rsidRPr="008C5CC6">
      <w:pgSz w:w="11906" w:h="16838"/>
      <w:pgMar w:top="1134" w:right="1134" w:bottom="993" w:left="1134" w:header="567" w:footer="4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0BD7"/>
    <w:rsid w:val="0000381A"/>
    <w:rsid w:val="00004B59"/>
    <w:rsid w:val="0003238A"/>
    <w:rsid w:val="000452BC"/>
    <w:rsid w:val="000561AD"/>
    <w:rsid w:val="00056251"/>
    <w:rsid w:val="000662E7"/>
    <w:rsid w:val="00067089"/>
    <w:rsid w:val="000743F0"/>
    <w:rsid w:val="00074AB0"/>
    <w:rsid w:val="0007734A"/>
    <w:rsid w:val="00087470"/>
    <w:rsid w:val="00090562"/>
    <w:rsid w:val="00097C98"/>
    <w:rsid w:val="000A37A9"/>
    <w:rsid w:val="000A42E7"/>
    <w:rsid w:val="000A48FF"/>
    <w:rsid w:val="000B1BC7"/>
    <w:rsid w:val="000C75CC"/>
    <w:rsid w:val="000D1190"/>
    <w:rsid w:val="000F2674"/>
    <w:rsid w:val="0011538E"/>
    <w:rsid w:val="001222FC"/>
    <w:rsid w:val="00133FB6"/>
    <w:rsid w:val="00136B9A"/>
    <w:rsid w:val="001531E7"/>
    <w:rsid w:val="0017013A"/>
    <w:rsid w:val="001A2C4C"/>
    <w:rsid w:val="001A2D13"/>
    <w:rsid w:val="001B24C7"/>
    <w:rsid w:val="001D03B8"/>
    <w:rsid w:val="001F6182"/>
    <w:rsid w:val="002333C1"/>
    <w:rsid w:val="002451D4"/>
    <w:rsid w:val="00263CF8"/>
    <w:rsid w:val="002A13F4"/>
    <w:rsid w:val="002A53F8"/>
    <w:rsid w:val="002D5EFD"/>
    <w:rsid w:val="002E0BD7"/>
    <w:rsid w:val="00303BF0"/>
    <w:rsid w:val="00321407"/>
    <w:rsid w:val="003670DD"/>
    <w:rsid w:val="00386C34"/>
    <w:rsid w:val="003B4456"/>
    <w:rsid w:val="003E642C"/>
    <w:rsid w:val="0044647C"/>
    <w:rsid w:val="00456800"/>
    <w:rsid w:val="00470956"/>
    <w:rsid w:val="00472944"/>
    <w:rsid w:val="004972A6"/>
    <w:rsid w:val="004D1F63"/>
    <w:rsid w:val="00565D2A"/>
    <w:rsid w:val="0057787C"/>
    <w:rsid w:val="00584B7A"/>
    <w:rsid w:val="00596829"/>
    <w:rsid w:val="005B01AD"/>
    <w:rsid w:val="005D1383"/>
    <w:rsid w:val="005E510F"/>
    <w:rsid w:val="00600147"/>
    <w:rsid w:val="006336C0"/>
    <w:rsid w:val="006369EC"/>
    <w:rsid w:val="00640238"/>
    <w:rsid w:val="00644227"/>
    <w:rsid w:val="006454C7"/>
    <w:rsid w:val="00660C62"/>
    <w:rsid w:val="00673563"/>
    <w:rsid w:val="0067477E"/>
    <w:rsid w:val="006E1CB9"/>
    <w:rsid w:val="006F4A3C"/>
    <w:rsid w:val="006F606D"/>
    <w:rsid w:val="007039C6"/>
    <w:rsid w:val="00710765"/>
    <w:rsid w:val="00714EB1"/>
    <w:rsid w:val="00717357"/>
    <w:rsid w:val="00725A35"/>
    <w:rsid w:val="00741311"/>
    <w:rsid w:val="007857A6"/>
    <w:rsid w:val="007904D2"/>
    <w:rsid w:val="007A1D33"/>
    <w:rsid w:val="007A32BC"/>
    <w:rsid w:val="007B5F67"/>
    <w:rsid w:val="007C249E"/>
    <w:rsid w:val="007C2D14"/>
    <w:rsid w:val="007E16B4"/>
    <w:rsid w:val="007F074A"/>
    <w:rsid w:val="007F11A8"/>
    <w:rsid w:val="008137BE"/>
    <w:rsid w:val="00850C96"/>
    <w:rsid w:val="008536DC"/>
    <w:rsid w:val="00863C39"/>
    <w:rsid w:val="008826F2"/>
    <w:rsid w:val="008A4D84"/>
    <w:rsid w:val="008B4584"/>
    <w:rsid w:val="008C5CC6"/>
    <w:rsid w:val="008D5966"/>
    <w:rsid w:val="008E6CB8"/>
    <w:rsid w:val="008F7407"/>
    <w:rsid w:val="00910E57"/>
    <w:rsid w:val="0091507E"/>
    <w:rsid w:val="0092115B"/>
    <w:rsid w:val="00952407"/>
    <w:rsid w:val="00956749"/>
    <w:rsid w:val="009738C4"/>
    <w:rsid w:val="00975F52"/>
    <w:rsid w:val="00A00D00"/>
    <w:rsid w:val="00A30C03"/>
    <w:rsid w:val="00A54A23"/>
    <w:rsid w:val="00A700D3"/>
    <w:rsid w:val="00A94442"/>
    <w:rsid w:val="00A96005"/>
    <w:rsid w:val="00AA3793"/>
    <w:rsid w:val="00AF5725"/>
    <w:rsid w:val="00B92011"/>
    <w:rsid w:val="00B92A38"/>
    <w:rsid w:val="00BB797B"/>
    <w:rsid w:val="00BC76B9"/>
    <w:rsid w:val="00BD6523"/>
    <w:rsid w:val="00BF0D30"/>
    <w:rsid w:val="00C719CE"/>
    <w:rsid w:val="00C905EE"/>
    <w:rsid w:val="00CC002B"/>
    <w:rsid w:val="00CC4392"/>
    <w:rsid w:val="00CD55D4"/>
    <w:rsid w:val="00D209EB"/>
    <w:rsid w:val="00D30366"/>
    <w:rsid w:val="00D34F52"/>
    <w:rsid w:val="00D679EE"/>
    <w:rsid w:val="00D81DB6"/>
    <w:rsid w:val="00D8424E"/>
    <w:rsid w:val="00D9409E"/>
    <w:rsid w:val="00DA7333"/>
    <w:rsid w:val="00DA79D6"/>
    <w:rsid w:val="00DB6BA4"/>
    <w:rsid w:val="00DD0056"/>
    <w:rsid w:val="00E343C1"/>
    <w:rsid w:val="00E56F70"/>
    <w:rsid w:val="00E708FF"/>
    <w:rsid w:val="00EC1CE3"/>
    <w:rsid w:val="00EF2EDB"/>
    <w:rsid w:val="00F141B1"/>
    <w:rsid w:val="00F3388C"/>
    <w:rsid w:val="00F37DD5"/>
    <w:rsid w:val="00F64199"/>
    <w:rsid w:val="00F802C2"/>
    <w:rsid w:val="00F841A4"/>
    <w:rsid w:val="00FA15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2"/>
    </o:shapelayout>
  </w:shapeDefaults>
  <w:decimalSymbol w:val="."/>
  <w:listSeparator w:val=","/>
  <w14:docId w14:val="180C6E63"/>
  <w15:docId w15:val="{B9DB0D83-A5D3-4034-8F0C-85EF028E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alibri" w:eastAsia="Calibri" w:hAnsi="Calibri" w:cs="Calibri"/>
      <w:b/>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456800"/>
    <w:rPr>
      <w:color w:val="0000FF" w:themeColor="hyperlink"/>
      <w:u w:val="single"/>
    </w:rPr>
  </w:style>
  <w:style w:type="character" w:styleId="UnresolvedMention">
    <w:name w:val="Unresolved Mention"/>
    <w:basedOn w:val="DefaultParagraphFont"/>
    <w:uiPriority w:val="99"/>
    <w:semiHidden/>
    <w:unhideWhenUsed/>
    <w:rsid w:val="00456800"/>
    <w:rPr>
      <w:color w:val="605E5C"/>
      <w:shd w:val="clear" w:color="auto" w:fill="E1DFDD"/>
    </w:rPr>
  </w:style>
  <w:style w:type="character" w:styleId="FollowedHyperlink">
    <w:name w:val="FollowedHyperlink"/>
    <w:basedOn w:val="DefaultParagraphFont"/>
    <w:uiPriority w:val="99"/>
    <w:semiHidden/>
    <w:unhideWhenUsed/>
    <w:rsid w:val="000D1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915">
      <w:bodyDiv w:val="1"/>
      <w:marLeft w:val="0"/>
      <w:marRight w:val="0"/>
      <w:marTop w:val="0"/>
      <w:marBottom w:val="0"/>
      <w:divBdr>
        <w:top w:val="none" w:sz="0" w:space="0" w:color="auto"/>
        <w:left w:val="none" w:sz="0" w:space="0" w:color="auto"/>
        <w:bottom w:val="none" w:sz="0" w:space="0" w:color="auto"/>
        <w:right w:val="none" w:sz="0" w:space="0" w:color="auto"/>
      </w:divBdr>
    </w:div>
    <w:div w:id="707799707">
      <w:bodyDiv w:val="1"/>
      <w:marLeft w:val="0"/>
      <w:marRight w:val="0"/>
      <w:marTop w:val="0"/>
      <w:marBottom w:val="0"/>
      <w:divBdr>
        <w:top w:val="none" w:sz="0" w:space="0" w:color="auto"/>
        <w:left w:val="none" w:sz="0" w:space="0" w:color="auto"/>
        <w:bottom w:val="none" w:sz="0" w:space="0" w:color="auto"/>
        <w:right w:val="none" w:sz="0" w:space="0" w:color="auto"/>
      </w:divBdr>
    </w:div>
    <w:div w:id="779421245">
      <w:bodyDiv w:val="1"/>
      <w:marLeft w:val="0"/>
      <w:marRight w:val="0"/>
      <w:marTop w:val="0"/>
      <w:marBottom w:val="0"/>
      <w:divBdr>
        <w:top w:val="none" w:sz="0" w:space="0" w:color="auto"/>
        <w:left w:val="none" w:sz="0" w:space="0" w:color="auto"/>
        <w:bottom w:val="none" w:sz="0" w:space="0" w:color="auto"/>
        <w:right w:val="none" w:sz="0" w:space="0" w:color="auto"/>
      </w:divBdr>
    </w:div>
    <w:div w:id="856817756">
      <w:bodyDiv w:val="1"/>
      <w:marLeft w:val="0"/>
      <w:marRight w:val="0"/>
      <w:marTop w:val="0"/>
      <w:marBottom w:val="0"/>
      <w:divBdr>
        <w:top w:val="none" w:sz="0" w:space="0" w:color="auto"/>
        <w:left w:val="none" w:sz="0" w:space="0" w:color="auto"/>
        <w:bottom w:val="none" w:sz="0" w:space="0" w:color="auto"/>
        <w:right w:val="none" w:sz="0" w:space="0" w:color="auto"/>
      </w:divBdr>
    </w:div>
    <w:div w:id="1153982762">
      <w:bodyDiv w:val="1"/>
      <w:marLeft w:val="0"/>
      <w:marRight w:val="0"/>
      <w:marTop w:val="0"/>
      <w:marBottom w:val="0"/>
      <w:divBdr>
        <w:top w:val="none" w:sz="0" w:space="0" w:color="auto"/>
        <w:left w:val="none" w:sz="0" w:space="0" w:color="auto"/>
        <w:bottom w:val="none" w:sz="0" w:space="0" w:color="auto"/>
        <w:right w:val="none" w:sz="0" w:space="0" w:color="auto"/>
      </w:divBdr>
    </w:div>
    <w:div w:id="1671173427">
      <w:bodyDiv w:val="1"/>
      <w:marLeft w:val="0"/>
      <w:marRight w:val="0"/>
      <w:marTop w:val="0"/>
      <w:marBottom w:val="0"/>
      <w:divBdr>
        <w:top w:val="none" w:sz="0" w:space="0" w:color="auto"/>
        <w:left w:val="none" w:sz="0" w:space="0" w:color="auto"/>
        <w:bottom w:val="none" w:sz="0" w:space="0" w:color="auto"/>
        <w:right w:val="none" w:sz="0" w:space="0" w:color="auto"/>
      </w:divBdr>
      <w:divsChild>
        <w:div w:id="938411921">
          <w:marLeft w:val="0"/>
          <w:marRight w:val="0"/>
          <w:marTop w:val="0"/>
          <w:marBottom w:val="0"/>
          <w:divBdr>
            <w:top w:val="none" w:sz="0" w:space="0" w:color="auto"/>
            <w:left w:val="none" w:sz="0" w:space="0" w:color="auto"/>
            <w:bottom w:val="none" w:sz="0" w:space="0" w:color="auto"/>
            <w:right w:val="none" w:sz="0" w:space="0" w:color="auto"/>
          </w:divBdr>
        </w:div>
        <w:div w:id="1236084379">
          <w:marLeft w:val="0"/>
          <w:marRight w:val="0"/>
          <w:marTop w:val="0"/>
          <w:marBottom w:val="0"/>
          <w:divBdr>
            <w:top w:val="none" w:sz="0" w:space="0" w:color="auto"/>
            <w:left w:val="none" w:sz="0" w:space="0" w:color="auto"/>
            <w:bottom w:val="none" w:sz="0" w:space="0" w:color="auto"/>
            <w:right w:val="none" w:sz="0" w:space="0" w:color="auto"/>
          </w:divBdr>
        </w:div>
        <w:div w:id="306663863">
          <w:marLeft w:val="0"/>
          <w:marRight w:val="0"/>
          <w:marTop w:val="0"/>
          <w:marBottom w:val="0"/>
          <w:divBdr>
            <w:top w:val="none" w:sz="0" w:space="0" w:color="auto"/>
            <w:left w:val="none" w:sz="0" w:space="0" w:color="auto"/>
            <w:bottom w:val="none" w:sz="0" w:space="0" w:color="auto"/>
            <w:right w:val="none" w:sz="0" w:space="0" w:color="auto"/>
          </w:divBdr>
        </w:div>
        <w:div w:id="1788506668">
          <w:marLeft w:val="0"/>
          <w:marRight w:val="0"/>
          <w:marTop w:val="0"/>
          <w:marBottom w:val="0"/>
          <w:divBdr>
            <w:top w:val="none" w:sz="0" w:space="0" w:color="auto"/>
            <w:left w:val="none" w:sz="0" w:space="0" w:color="auto"/>
            <w:bottom w:val="none" w:sz="0" w:space="0" w:color="auto"/>
            <w:right w:val="none" w:sz="0" w:space="0" w:color="auto"/>
          </w:divBdr>
        </w:div>
        <w:div w:id="912206327">
          <w:marLeft w:val="0"/>
          <w:marRight w:val="0"/>
          <w:marTop w:val="0"/>
          <w:marBottom w:val="0"/>
          <w:divBdr>
            <w:top w:val="none" w:sz="0" w:space="0" w:color="auto"/>
            <w:left w:val="none" w:sz="0" w:space="0" w:color="auto"/>
            <w:bottom w:val="none" w:sz="0" w:space="0" w:color="auto"/>
            <w:right w:val="none" w:sz="0" w:space="0" w:color="auto"/>
          </w:divBdr>
        </w:div>
        <w:div w:id="2017731377">
          <w:marLeft w:val="0"/>
          <w:marRight w:val="0"/>
          <w:marTop w:val="0"/>
          <w:marBottom w:val="0"/>
          <w:divBdr>
            <w:top w:val="none" w:sz="0" w:space="0" w:color="auto"/>
            <w:left w:val="none" w:sz="0" w:space="0" w:color="auto"/>
            <w:bottom w:val="none" w:sz="0" w:space="0" w:color="auto"/>
            <w:right w:val="none" w:sz="0" w:space="0" w:color="auto"/>
          </w:divBdr>
        </w:div>
        <w:div w:id="295381569">
          <w:marLeft w:val="0"/>
          <w:marRight w:val="0"/>
          <w:marTop w:val="0"/>
          <w:marBottom w:val="0"/>
          <w:divBdr>
            <w:top w:val="none" w:sz="0" w:space="0" w:color="auto"/>
            <w:left w:val="none" w:sz="0" w:space="0" w:color="auto"/>
            <w:bottom w:val="none" w:sz="0" w:space="0" w:color="auto"/>
            <w:right w:val="none" w:sz="0" w:space="0" w:color="auto"/>
          </w:divBdr>
        </w:div>
        <w:div w:id="492988366">
          <w:marLeft w:val="0"/>
          <w:marRight w:val="0"/>
          <w:marTop w:val="0"/>
          <w:marBottom w:val="0"/>
          <w:divBdr>
            <w:top w:val="none" w:sz="0" w:space="0" w:color="auto"/>
            <w:left w:val="none" w:sz="0" w:space="0" w:color="auto"/>
            <w:bottom w:val="none" w:sz="0" w:space="0" w:color="auto"/>
            <w:right w:val="none" w:sz="0" w:space="0" w:color="auto"/>
          </w:divBdr>
        </w:div>
        <w:div w:id="1797719024">
          <w:marLeft w:val="0"/>
          <w:marRight w:val="0"/>
          <w:marTop w:val="0"/>
          <w:marBottom w:val="0"/>
          <w:divBdr>
            <w:top w:val="none" w:sz="0" w:space="0" w:color="auto"/>
            <w:left w:val="none" w:sz="0" w:space="0" w:color="auto"/>
            <w:bottom w:val="none" w:sz="0" w:space="0" w:color="auto"/>
            <w:right w:val="none" w:sz="0" w:space="0" w:color="auto"/>
          </w:divBdr>
        </w:div>
        <w:div w:id="292560337">
          <w:marLeft w:val="0"/>
          <w:marRight w:val="0"/>
          <w:marTop w:val="0"/>
          <w:marBottom w:val="0"/>
          <w:divBdr>
            <w:top w:val="none" w:sz="0" w:space="0" w:color="auto"/>
            <w:left w:val="none" w:sz="0" w:space="0" w:color="auto"/>
            <w:bottom w:val="none" w:sz="0" w:space="0" w:color="auto"/>
            <w:right w:val="none" w:sz="0" w:space="0" w:color="auto"/>
          </w:divBdr>
        </w:div>
        <w:div w:id="1666473978">
          <w:marLeft w:val="0"/>
          <w:marRight w:val="0"/>
          <w:marTop w:val="0"/>
          <w:marBottom w:val="0"/>
          <w:divBdr>
            <w:top w:val="none" w:sz="0" w:space="0" w:color="auto"/>
            <w:left w:val="none" w:sz="0" w:space="0" w:color="auto"/>
            <w:bottom w:val="none" w:sz="0" w:space="0" w:color="auto"/>
            <w:right w:val="none" w:sz="0" w:space="0" w:color="auto"/>
          </w:divBdr>
        </w:div>
        <w:div w:id="203173513">
          <w:marLeft w:val="0"/>
          <w:marRight w:val="0"/>
          <w:marTop w:val="0"/>
          <w:marBottom w:val="0"/>
          <w:divBdr>
            <w:top w:val="none" w:sz="0" w:space="0" w:color="auto"/>
            <w:left w:val="none" w:sz="0" w:space="0" w:color="auto"/>
            <w:bottom w:val="none" w:sz="0" w:space="0" w:color="auto"/>
            <w:right w:val="none" w:sz="0" w:space="0" w:color="auto"/>
          </w:divBdr>
        </w:div>
      </w:divsChild>
    </w:div>
    <w:div w:id="1695038822">
      <w:bodyDiv w:val="1"/>
      <w:marLeft w:val="0"/>
      <w:marRight w:val="0"/>
      <w:marTop w:val="0"/>
      <w:marBottom w:val="0"/>
      <w:divBdr>
        <w:top w:val="none" w:sz="0" w:space="0" w:color="auto"/>
        <w:left w:val="none" w:sz="0" w:space="0" w:color="auto"/>
        <w:bottom w:val="none" w:sz="0" w:space="0" w:color="auto"/>
        <w:right w:val="none" w:sz="0" w:space="0" w:color="auto"/>
      </w:divBdr>
    </w:div>
    <w:div w:id="1798065399">
      <w:bodyDiv w:val="1"/>
      <w:marLeft w:val="0"/>
      <w:marRight w:val="0"/>
      <w:marTop w:val="0"/>
      <w:marBottom w:val="0"/>
      <w:divBdr>
        <w:top w:val="none" w:sz="0" w:space="0" w:color="auto"/>
        <w:left w:val="none" w:sz="0" w:space="0" w:color="auto"/>
        <w:bottom w:val="none" w:sz="0" w:space="0" w:color="auto"/>
        <w:right w:val="none" w:sz="0" w:space="0" w:color="auto"/>
      </w:divBdr>
    </w:div>
    <w:div w:id="194904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k@sielin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gordon@xtra.co.nz"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irk@sieling.nz" TargetMode="External"/><Relationship Id="rId11" Type="http://schemas.openxmlformats.org/officeDocument/2006/relationships/hyperlink" Target="https://www.facebook.com/NZRedDevonCattle/"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lindy@pbbn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CF4D-F58F-4EF1-AA8F-C1F8AA01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Boven</dc:creator>
  <cp:keywords/>
  <dc:description/>
  <cp:lastModifiedBy>Katherine Sieling</cp:lastModifiedBy>
  <cp:revision>42</cp:revision>
  <cp:lastPrinted>2022-09-29T20:28:00Z</cp:lastPrinted>
  <dcterms:created xsi:type="dcterms:W3CDTF">2023-08-16T04:09:00Z</dcterms:created>
  <dcterms:modified xsi:type="dcterms:W3CDTF">2024-02-15T03:16:00Z</dcterms:modified>
</cp:coreProperties>
</file>